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both"/>
        <w:rPr>
          <w:rFonts w:hint="eastAsia" w:ascii="仿宋_GB2312" w:hAnsi="宋体" w:eastAsia="仿宋_GB2312" w:cs="仿宋_GB2312"/>
          <w:b/>
          <w:bCs w:val="0"/>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6"/>
          <w:szCs w:val="36"/>
          <w:lang w:val="en-US" w:eastAsia="zh-CN"/>
        </w:rPr>
      </w:pPr>
      <w:r>
        <w:rPr>
          <w:rFonts w:hint="eastAsia" w:ascii="仿宋_GB2312" w:hAnsi="宋体" w:eastAsia="仿宋_GB2312" w:cs="仿宋_GB2312"/>
          <w:b/>
          <w:bCs w:val="0"/>
          <w:color w:val="auto"/>
          <w:kern w:val="2"/>
          <w:sz w:val="36"/>
          <w:szCs w:val="36"/>
          <w:lang w:val="en-US" w:eastAsia="zh-CN" w:bidi="ar"/>
        </w:rPr>
        <w:t>带式舟桥装焊工序</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eastAsia="仿宋_GB2312" w:cs="仿宋_GB2312"/>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36"/>
          <w:szCs w:val="36"/>
          <w:lang w:val="en-US"/>
        </w:rPr>
      </w:pPr>
      <w:r>
        <w:rPr>
          <w:rFonts w:hint="eastAsia" w:ascii="仿宋_GB2312" w:hAnsi="宋体" w:eastAsia="仿宋_GB2312" w:cs="仿宋_GB2312"/>
          <w:b/>
          <w:color w:val="auto"/>
          <w:kern w:val="2"/>
          <w:sz w:val="36"/>
          <w:szCs w:val="36"/>
          <w:lang w:val="en-US" w:eastAsia="zh-CN" w:bidi="ar"/>
        </w:rPr>
        <w:t>招 标 文 件</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Cs/>
          <w:color w:val="auto"/>
          <w:sz w:val="36"/>
          <w:szCs w:val="36"/>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kern w:val="2"/>
          <w:sz w:val="36"/>
          <w:szCs w:val="36"/>
          <w:lang w:val="en-US" w:eastAsia="zh-CN" w:bidi="ar"/>
        </w:rPr>
      </w:pPr>
      <w:r>
        <w:rPr>
          <w:rFonts w:hint="eastAsia" w:ascii="仿宋_GB2312" w:hAnsi="宋体" w:eastAsia="仿宋_GB2312" w:cs="仿宋_GB2312"/>
          <w:b/>
          <w:color w:val="auto"/>
          <w:kern w:val="2"/>
          <w:sz w:val="36"/>
          <w:szCs w:val="36"/>
          <w:lang w:val="en-US" w:eastAsia="zh-CN" w:bidi="ar"/>
        </w:rPr>
        <w:t>招标编号：HZWX-21062</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kern w:val="2"/>
          <w:sz w:val="36"/>
          <w:szCs w:val="36"/>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kern w:val="2"/>
          <w:sz w:val="36"/>
          <w:szCs w:val="36"/>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Cs/>
          <w:color w:val="auto"/>
          <w:kern w:val="2"/>
          <w:sz w:val="28"/>
          <w:szCs w:val="28"/>
          <w:lang w:val="en-US" w:eastAsia="zh-CN" w:bidi="ar"/>
        </w:rPr>
        <w:t>招标人：</w:t>
      </w: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2520" w:firstLineChars="900"/>
        <w:jc w:val="left"/>
        <w:rPr>
          <w:rFonts w:hint="eastAsia" w:ascii="仿宋_GB2312" w:hAnsi="宋体" w:eastAsia="仿宋_GB2312" w:cs="仿宋_GB2312"/>
          <w:bCs/>
          <w:color w:val="auto"/>
          <w:sz w:val="28"/>
          <w:szCs w:val="28"/>
          <w:lang w:val="en-US"/>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sz w:val="28"/>
          <w:szCs w:val="28"/>
          <w:lang w:val="en-US" w:eastAsia="zh-CN"/>
        </w:rPr>
      </w:pPr>
      <w:r>
        <w:rPr>
          <w:rFonts w:hint="eastAsia" w:ascii="仿宋_GB2312" w:hAnsi="宋体" w:eastAsia="仿宋_GB2312" w:cs="仿宋_GB2312"/>
          <w:bCs/>
          <w:color w:val="auto"/>
          <w:kern w:val="2"/>
          <w:sz w:val="28"/>
          <w:szCs w:val="28"/>
          <w:lang w:val="en-US" w:eastAsia="zh-CN" w:bidi="ar"/>
        </w:rPr>
        <w:t>地  址：湖北省赤壁市高新开发区南港大道特1号</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电  话：</w:t>
      </w:r>
      <w:r>
        <w:rPr>
          <w:rFonts w:hint="eastAsia" w:ascii="仿宋_GB2312" w:hAnsi="宋体" w:eastAsia="仿宋_GB2312" w:cs="仿宋_GB2312"/>
          <w:color w:val="auto"/>
          <w:kern w:val="2"/>
          <w:sz w:val="28"/>
          <w:szCs w:val="28"/>
          <w:lang w:val="en-US" w:eastAsia="zh-CN" w:bidi="ar"/>
        </w:rPr>
        <w:t>13807245985</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 xml:space="preserve">传  真：0715-5361377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开标时间：2021年12月17日上午9:30</w:t>
      </w:r>
    </w:p>
    <w:p>
      <w:pPr>
        <w:keepNext w:val="0"/>
        <w:keepLines w:val="0"/>
        <w:widowControl w:val="0"/>
        <w:suppressLineNumbers w:val="0"/>
        <w:kinsoku w:val="0"/>
        <w:overflowPunct w:val="0"/>
        <w:autoSpaceDE w:val="0"/>
        <w:autoSpaceDN w:val="0"/>
        <w:spacing w:before="0" w:beforeAutospacing="0" w:after="0" w:afterAutospacing="0" w:line="560" w:lineRule="exact"/>
        <w:ind w:left="1396" w:leftChars="665" w:right="0" w:firstLine="0" w:firstLineChars="0"/>
        <w:jc w:val="left"/>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bCs/>
          <w:color w:val="auto"/>
          <w:kern w:val="2"/>
          <w:sz w:val="28"/>
          <w:szCs w:val="28"/>
          <w:lang w:val="en-US" w:eastAsia="zh-CN" w:bidi="ar"/>
        </w:rPr>
        <w:t>开标地点：</w:t>
      </w:r>
      <w:r>
        <w:rPr>
          <w:rFonts w:hint="eastAsia" w:ascii="仿宋_GB2312" w:hAnsi="宋体" w:eastAsia="仿宋_GB2312" w:cs="仿宋_GB2312"/>
          <w:color w:val="auto"/>
          <w:kern w:val="2"/>
          <w:sz w:val="28"/>
          <w:szCs w:val="28"/>
          <w:lang w:val="en-US" w:eastAsia="zh-CN" w:bidi="ar"/>
        </w:rPr>
        <w:t>中国船舶重工集团应急预警与救援装备股份有限公司销售大楼5楼招标中心</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both"/>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中国船舶重工集团应急预警与救援装备股份有限公司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赤壁分公司</w:t>
      </w:r>
      <w:r>
        <w:rPr>
          <w:rFonts w:hint="eastAsia" w:ascii="仿宋_GB2312" w:hAnsi="宋体" w:eastAsia="仿宋_GB2312" w:cs="仿宋_GB2312"/>
          <w:bCs/>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bCs/>
          <w:color w:val="auto"/>
          <w:sz w:val="28"/>
          <w:szCs w:val="28"/>
          <w:lang w:val="en-US"/>
        </w:rPr>
      </w:pPr>
      <w:r>
        <w:rPr>
          <w:rFonts w:hint="eastAsia" w:ascii="仿宋_GB2312" w:hAnsi="宋体" w:eastAsia="仿宋_GB2312" w:cs="仿宋_GB2312"/>
          <w:bCs/>
          <w:color w:val="auto"/>
          <w:kern w:val="2"/>
          <w:sz w:val="28"/>
          <w:szCs w:val="28"/>
          <w:lang w:val="en-US" w:eastAsia="zh-CN" w:bidi="ar"/>
        </w:rPr>
        <w:t>二○二一年十二月八日</w:t>
      </w:r>
    </w:p>
    <w:p>
      <w:pPr>
        <w:kinsoku w:val="0"/>
        <w:overflowPunct w:val="0"/>
        <w:autoSpaceDE w:val="0"/>
        <w:autoSpaceDN w:val="0"/>
        <w:spacing w:line="560" w:lineRule="exact"/>
        <w:jc w:val="both"/>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Times New Roman"/>
          <w:color w:val="auto"/>
          <w:kern w:val="2"/>
          <w:sz w:val="28"/>
          <w:szCs w:val="28"/>
          <w:lang w:val="en-US" w:eastAsia="zh-CN" w:bidi="ar"/>
        </w:rPr>
        <w:br w:type="page"/>
      </w:r>
      <w:r>
        <w:rPr>
          <w:rFonts w:hint="eastAsia" w:ascii="仿宋_GB2312" w:hAnsi="宋体" w:eastAsia="仿宋_GB2312" w:cs="仿宋_GB2312"/>
          <w:color w:val="auto"/>
          <w:kern w:val="2"/>
          <w:sz w:val="28"/>
          <w:szCs w:val="28"/>
          <w:lang w:val="en-US" w:eastAsia="zh-CN" w:bidi="ar"/>
        </w:rPr>
        <w:t xml:space="preserve">          </w:t>
      </w:r>
      <w:r>
        <w:rPr>
          <w:rFonts w:ascii="仿宋_GB2312" w:hAnsi="宋体" w:eastAsia="仿宋_GB2312" w:cs="仿宋_GB2312"/>
          <w:color w:val="auto"/>
          <w:sz w:val="32"/>
          <w:szCs w:val="32"/>
        </w:rPr>
        <w:t xml:space="preserve"> </w:t>
      </w:r>
      <w:r>
        <w:rPr>
          <w:rFonts w:hint="eastAsia" w:ascii="仿宋_GB2312" w:hAnsi="宋体" w:eastAsia="仿宋_GB2312" w:cs="仿宋_GB2312"/>
          <w:color w:val="auto"/>
          <w:sz w:val="32"/>
          <w:szCs w:val="32"/>
          <w:lang w:val="en-US" w:eastAsia="zh-CN"/>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仿宋_GB2312"/>
          <w:color w:val="auto"/>
          <w:sz w:val="28"/>
          <w:szCs w:val="28"/>
          <w:lang w:val="en-US"/>
        </w:rPr>
      </w:pPr>
      <w:r>
        <w:rPr>
          <w:rFonts w:hint="eastAsia" w:ascii="仿宋_GB2312" w:hAnsi="宋体" w:eastAsia="仿宋_GB2312" w:cs="仿宋_GB2312"/>
          <w:b/>
          <w:bCs/>
          <w:color w:val="auto"/>
          <w:kern w:val="2"/>
          <w:sz w:val="32"/>
          <w:szCs w:val="32"/>
          <w:lang w:val="en-US" w:eastAsia="zh-CN" w:bidi="ar"/>
        </w:rPr>
        <w:t>目   录</w:t>
      </w:r>
      <w:bookmarkStart w:id="0" w:name="_GoBack"/>
      <w:bookmarkEnd w:id="0"/>
    </w:p>
    <w:p>
      <w:pPr>
        <w:keepNext w:val="0"/>
        <w:keepLines w:val="0"/>
        <w:widowControl w:val="0"/>
        <w:suppressLineNumbers w:val="0"/>
        <w:kinsoku w:val="0"/>
        <w:overflowPunct w:val="0"/>
        <w:autoSpaceDE w:val="0"/>
        <w:autoSpaceDN w:val="0"/>
        <w:spacing w:before="0" w:beforeAutospacing="0" w:after="0" w:afterAutospacing="0" w:line="560" w:lineRule="exact"/>
        <w:ind w:left="-105" w:right="0" w:firstLine="105"/>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第一部分：招标邀请书…………………………………3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第二部分：投标人须知…………………………………4</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第三部分：投标文件要求………………………………8</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第四部分：技术质量要求………………………………9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default"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第五部分：主要合同条款………………………………15</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eastAsia="zh-CN"/>
        </w:rPr>
      </w:pPr>
      <w:r>
        <w:rPr>
          <w:rFonts w:hint="eastAsia" w:ascii="仿宋_GB2312" w:hAnsi="宋体" w:eastAsia="仿宋_GB2312" w:cs="Times New Roman"/>
          <w:b/>
          <w:bCs w:val="0"/>
          <w:color w:val="auto"/>
          <w:kern w:val="2"/>
          <w:sz w:val="28"/>
          <w:szCs w:val="28"/>
          <w:lang w:val="en-US" w:eastAsia="zh-CN" w:bidi="ar"/>
        </w:rPr>
        <w:br w:type="page"/>
      </w:r>
      <w:r>
        <w:rPr>
          <w:rFonts w:hint="eastAsia" w:ascii="仿宋_GB2312" w:hAnsi="宋体" w:eastAsia="仿宋_GB2312" w:cs="仿宋_GB2312"/>
          <w:b/>
          <w:bCs w:val="0"/>
          <w:color w:val="auto"/>
          <w:sz w:val="32"/>
          <w:szCs w:val="32"/>
          <w:lang w:eastAsia="zh-CN"/>
        </w:rPr>
        <w:t>第一部分</w:t>
      </w:r>
    </w:p>
    <w:p>
      <w:pPr>
        <w:pStyle w:val="3"/>
        <w:widowControl/>
        <w:kinsoku w:val="0"/>
        <w:overflowPunct w:val="0"/>
        <w:autoSpaceDE w:val="0"/>
        <w:autoSpaceDN w:val="0"/>
        <w:spacing w:before="0" w:beforeAutospacing="0" w:after="0" w:afterAutospacing="0" w:line="560" w:lineRule="exact"/>
        <w:ind w:left="0" w:right="360"/>
        <w:jc w:val="center"/>
        <w:rPr>
          <w:rFonts w:hint="eastAsia" w:ascii="仿宋_GB2312" w:eastAsia="仿宋_GB2312" w:cs="仿宋_GB2312"/>
          <w:color w:val="auto"/>
          <w:sz w:val="32"/>
          <w:szCs w:val="32"/>
          <w:lang w:val="en-US"/>
        </w:rPr>
      </w:pPr>
      <w:r>
        <w:rPr>
          <w:rFonts w:hint="eastAsia" w:ascii="仿宋_GB2312" w:eastAsia="仿宋_GB2312" w:cs="仿宋_GB2312"/>
          <w:color w:val="auto"/>
          <w:sz w:val="32"/>
          <w:szCs w:val="32"/>
          <w:lang w:eastAsia="zh-CN"/>
        </w:rPr>
        <w:t>招标邀请书</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Times New Roman" w:eastAsia="仿宋_GB2312" w:cs="仿宋_GB2312"/>
          <w:color w:val="auto"/>
          <w:kern w:val="2"/>
          <w:sz w:val="28"/>
          <w:szCs w:val="28"/>
          <w:lang w:val="en-US" w:eastAsia="zh-CN" w:bidi="ar"/>
        </w:rPr>
      </w:pPr>
      <w:r>
        <w:rPr>
          <w:rFonts w:hint="eastAsia" w:ascii="仿宋_GB2312" w:hAnsi="Times New Roman" w:eastAsia="仿宋_GB2312" w:cs="仿宋_GB2312"/>
          <w:color w:val="auto"/>
          <w:kern w:val="2"/>
          <w:sz w:val="28"/>
          <w:szCs w:val="28"/>
          <w:lang w:val="en-US" w:eastAsia="zh-CN" w:bidi="ar"/>
        </w:rPr>
        <w:t>我分公司就</w:t>
      </w:r>
      <w:r>
        <w:rPr>
          <w:rFonts w:hint="eastAsia" w:ascii="仿宋_GB2312" w:hAnsi="宋体" w:eastAsia="仿宋_GB2312" w:cs="仿宋_GB2312"/>
          <w:color w:val="auto"/>
          <w:kern w:val="2"/>
          <w:sz w:val="28"/>
          <w:szCs w:val="28"/>
          <w:lang w:val="en-US" w:eastAsia="zh-CN" w:bidi="ar"/>
        </w:rPr>
        <w:t>承制的工程编号YM2021-24  带式舟桥装焊工序</w:t>
      </w:r>
      <w:r>
        <w:rPr>
          <w:rFonts w:hint="eastAsia" w:ascii="仿宋_GB2312" w:hAnsi="Times New Roman" w:eastAsia="仿宋_GB2312" w:cs="仿宋_GB2312"/>
          <w:color w:val="auto"/>
          <w:kern w:val="2"/>
          <w:sz w:val="28"/>
          <w:szCs w:val="28"/>
          <w:lang w:val="en-US" w:eastAsia="zh-CN" w:bidi="ar"/>
        </w:rPr>
        <w:t>进行公开招标（招标编号HZWX-21062），欢迎贵单位参加投标。</w:t>
      </w:r>
    </w:p>
    <w:p>
      <w:pPr>
        <w:keepNext w:val="0"/>
        <w:keepLines w:val="0"/>
        <w:widowControl w:val="0"/>
        <w:numPr>
          <w:ilvl w:val="0"/>
          <w:numId w:val="1"/>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eastAsia="仿宋_GB2312" w:cs="仿宋_GB2312"/>
          <w:color w:val="auto"/>
          <w:sz w:val="28"/>
          <w:szCs w:val="28"/>
          <w:lang w:eastAsia="zh-CN"/>
        </w:rPr>
        <w:t>招标项目：</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rPr>
        <w:t>1</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招标内容</w:t>
      </w:r>
    </w:p>
    <w:p>
      <w:pPr>
        <w:pStyle w:val="3"/>
        <w:widowControl/>
        <w:kinsoku w:val="0"/>
        <w:overflowPunct w:val="0"/>
        <w:autoSpaceDE w:val="0"/>
        <w:autoSpaceDN w:val="0"/>
        <w:spacing w:before="0" w:beforeAutospacing="0" w:after="0" w:afterAutospacing="0" w:line="560" w:lineRule="exact"/>
        <w:ind w:left="0" w:right="360" w:firstLine="420" w:firstLineChars="15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sz w:val="28"/>
          <w:szCs w:val="28"/>
          <w:lang w:eastAsia="zh-CN"/>
        </w:rPr>
        <w:t>（详见附件</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kern w:val="2"/>
          <w:sz w:val="28"/>
          <w:szCs w:val="28"/>
          <w:lang w:val="en-US" w:eastAsia="zh-CN" w:bidi="ar"/>
        </w:rPr>
        <w:t>投标方必须全部进行报价不得漏项，否则视为无效报价。</w:t>
      </w:r>
    </w:p>
    <w:p>
      <w:pPr>
        <w:pStyle w:val="3"/>
        <w:widowControl/>
        <w:numPr>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2.交货期：</w:t>
      </w:r>
    </w:p>
    <w:p>
      <w:pPr>
        <w:pStyle w:val="3"/>
        <w:widowControl/>
        <w:numPr>
          <w:ilvl w:val="0"/>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要求在2022年1月5日前交货</w:t>
      </w:r>
      <w:r>
        <w:rPr>
          <w:rFonts w:hint="eastAsia" w:ascii="仿宋_GB2312" w:hAnsi="仿宋_GB2312" w:eastAsia="仿宋_GB2312" w:cs="仿宋_GB2312"/>
          <w:color w:val="auto"/>
          <w:sz w:val="28"/>
          <w:szCs w:val="28"/>
          <w:lang w:val="en-US" w:eastAsia="zh-CN"/>
        </w:rPr>
        <w:t>（具体以材料到场时间计算，若材料滞后，则交货期顺延）。</w:t>
      </w:r>
    </w:p>
    <w:p>
      <w:pPr>
        <w:pStyle w:val="3"/>
        <w:widowControl/>
        <w:numPr>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3.施工地点：</w:t>
      </w:r>
      <w:r>
        <w:rPr>
          <w:rFonts w:hint="eastAsia" w:ascii="仿宋_GB2312" w:hAnsi="仿宋_GB2312" w:eastAsia="仿宋_GB2312" w:cs="仿宋_GB2312"/>
          <w:color w:val="auto"/>
          <w:sz w:val="28"/>
          <w:szCs w:val="28"/>
        </w:rPr>
        <w:t>中标方自行安排场地并承担相关费用</w:t>
      </w:r>
      <w:r>
        <w:rPr>
          <w:rFonts w:hint="eastAsia" w:ascii="仿宋_GB2312" w:hAnsi="仿宋_GB2312" w:eastAsia="仿宋_GB2312" w:cs="仿宋_GB2312"/>
          <w:color w:val="auto"/>
          <w:kern w:val="2"/>
          <w:sz w:val="28"/>
          <w:szCs w:val="28"/>
          <w:lang w:val="en-US" w:eastAsia="zh-CN" w:bidi="ar"/>
        </w:rPr>
        <w:t>。</w:t>
      </w:r>
    </w:p>
    <w:p>
      <w:pPr>
        <w:pStyle w:val="3"/>
        <w:widowControl/>
        <w:numPr>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2"/>
          <w:sz w:val="28"/>
          <w:szCs w:val="28"/>
          <w:lang w:val="en-US" w:eastAsia="zh-CN" w:bidi="ar"/>
        </w:rPr>
        <w:t>4.投标方报价统一执行13%税率，如中标方为小额纳税人，则结算时将按中标价予以税率折减。</w:t>
      </w:r>
    </w:p>
    <w:p>
      <w:pPr>
        <w:pStyle w:val="3"/>
        <w:widowControl/>
        <w:numPr>
          <w:numId w:val="0"/>
        </w:numPr>
        <w:kinsoku w:val="0"/>
        <w:overflowPunct w:val="0"/>
        <w:autoSpaceDE w:val="0"/>
        <w:autoSpaceDN w:val="0"/>
        <w:spacing w:before="0" w:beforeAutospacing="0" w:after="0" w:afterAutospacing="0" w:line="560" w:lineRule="exact"/>
        <w:ind w:right="360" w:rightChars="0"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运输方式及费用：中标方承担</w:t>
      </w:r>
      <w:r>
        <w:rPr>
          <w:rFonts w:hint="eastAsia" w:ascii="仿宋_GB2312" w:hAnsi="仿宋_GB2312" w:eastAsia="仿宋_GB2312" w:cs="仿宋_GB2312"/>
          <w:color w:val="auto"/>
          <w:sz w:val="28"/>
          <w:szCs w:val="28"/>
          <w:lang w:eastAsia="zh-CN"/>
        </w:rPr>
        <w:t>加工件进出及</w:t>
      </w:r>
      <w:r>
        <w:rPr>
          <w:rFonts w:hint="eastAsia" w:ascii="仿宋_GB2312" w:hAnsi="仿宋_GB2312" w:eastAsia="仿宋_GB2312" w:cs="仿宋_GB2312"/>
          <w:color w:val="auto"/>
          <w:sz w:val="28"/>
          <w:szCs w:val="28"/>
        </w:rPr>
        <w:t>生产过程中的所有起重、运输费用。</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40" w:firstLineChars="5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1258" w:rightChars="-599" w:firstLine="140" w:firstLineChars="5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1258" w:rightChars="-599"/>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4062" w:firstLineChars="1445"/>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第二部分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 xml:space="preserve">                          投 标 人 须 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b/>
          <w:bCs w:val="0"/>
          <w:color w:val="auto"/>
          <w:kern w:val="2"/>
          <w:sz w:val="28"/>
          <w:szCs w:val="28"/>
          <w:lang w:val="en-US" w:eastAsia="zh-CN" w:bidi="ar"/>
        </w:rPr>
        <w:t>一、投标文件要求</w:t>
      </w:r>
      <w:r>
        <w:rPr>
          <w:rFonts w:hint="eastAsia" w:ascii="仿宋_GB2312" w:hAnsi="宋体" w:eastAsia="仿宋_GB2312" w:cs="仿宋_GB2312"/>
          <w:color w:val="auto"/>
          <w:kern w:val="2"/>
          <w:sz w:val="28"/>
          <w:szCs w:val="28"/>
          <w:lang w:val="en-US" w:eastAsia="zh-CN" w:bidi="ar"/>
        </w:rPr>
        <w:t>：</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1.投标单位编制的投标书应按照招标文件所规定的格式内容逐项填写齐全并提交全部资格文件，否则投标无效。</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应按照规定一式贰份（分别标以正本一份、副本一份）正本和副本如有差别，以正本为准；投标文件中的大写金额和小写金额不一致的以大写金额为准；总价金额与单价金额不一致的，以单价金额为准，但单价金额小数点有明显错误的除外。</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3.投标单位必须按照招标文件的要求对招标技术文件中的产品进行投标，并附必要的文字说明。</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4.投标书应字迹清楚、内容齐全、表达准确、不应有涂改增删处。如需修改应有文字修改函，并盖法定代表人印章，一式二份，分别标以正本一份、副本一份。</w:t>
      </w:r>
    </w:p>
    <w:p>
      <w:pPr>
        <w:keepNext w:val="0"/>
        <w:keepLines w:val="0"/>
        <w:widowControl w:val="0"/>
        <w:suppressLineNumbers w:val="0"/>
        <w:kinsoku w:val="0"/>
        <w:overflowPunct w:val="0"/>
        <w:autoSpaceDE w:val="0"/>
        <w:autoSpaceDN w:val="0"/>
        <w:spacing w:before="0" w:beforeAutospacing="0" w:after="0" w:afterAutospacing="0" w:line="560" w:lineRule="exact"/>
        <w:ind w:right="-18"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5.投标书及修改文件一律用A４号纸。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二、投标保证金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sz w:val="28"/>
          <w:szCs w:val="28"/>
          <w:lang w:eastAsia="zh-CN"/>
        </w:rPr>
      </w:pPr>
      <w:r>
        <w:rPr>
          <w:rFonts w:hint="eastAsia" w:ascii="仿宋_GB2312" w:hAnsi="宋体" w:eastAsia="仿宋_GB2312" w:cs="仿宋_GB2312"/>
          <w:color w:val="auto"/>
          <w:sz w:val="28"/>
          <w:szCs w:val="28"/>
          <w:lang w:val="en-US"/>
        </w:rPr>
        <w:t>1</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本次投标，投标单位应缴纳壹万元整投标保证金。</w:t>
      </w:r>
      <w:r>
        <w:rPr>
          <w:rFonts w:hint="eastAsia" w:ascii="仿宋_GB2312" w:hAnsi="宋体" w:eastAsia="仿宋_GB2312" w:cs="仿宋_GB2312"/>
          <w:color w:val="auto"/>
          <w:kern w:val="0"/>
          <w:sz w:val="28"/>
          <w:szCs w:val="28"/>
          <w:lang w:eastAsia="zh-CN"/>
        </w:rPr>
        <w:t>投标保证金由投标人以网银、支票、汇票形式在规定时间内交至公司财务部门，</w:t>
      </w:r>
      <w:r>
        <w:rPr>
          <w:rFonts w:hint="eastAsia" w:ascii="仿宋_GB2312" w:hAnsi="宋体" w:eastAsia="仿宋_GB2312" w:cs="仿宋_GB2312"/>
          <w:color w:val="auto"/>
          <w:sz w:val="28"/>
          <w:szCs w:val="28"/>
          <w:lang w:eastAsia="zh-CN"/>
        </w:rPr>
        <w:t>如投标人有应收账款在我公司，投标时可书面承诺在其应收账款中扣除壹万元作为投标保证金。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sz w:val="28"/>
          <w:szCs w:val="28"/>
          <w:lang w:val="en-US" w:eastAsia="zh-CN"/>
        </w:rPr>
        <w:t>2.</w:t>
      </w:r>
      <w:r>
        <w:rPr>
          <w:rFonts w:hint="eastAsia" w:ascii="仿宋_GB2312" w:hAnsi="宋体" w:eastAsia="仿宋_GB2312" w:cs="仿宋_GB2312"/>
          <w:color w:val="auto"/>
          <w:kern w:val="2"/>
          <w:sz w:val="28"/>
          <w:szCs w:val="28"/>
          <w:lang w:val="en-US" w:eastAsia="zh-CN" w:bidi="ar"/>
        </w:rPr>
        <w:t>缴纳保证金账号信息</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单位名称：中国船舶重工集团应急预警与救援装备股份有限公司赤壁分公司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sz w:val="28"/>
          <w:szCs w:val="28"/>
          <w:lang w:eastAsia="zh-CN"/>
        </w:rPr>
      </w:pPr>
      <w:r>
        <w:rPr>
          <w:rFonts w:hint="eastAsia" w:ascii="仿宋_GB2312" w:hAnsi="宋体" w:eastAsia="仿宋_GB2312" w:cs="仿宋_GB2312"/>
          <w:b w:val="0"/>
          <w:bCs/>
          <w:color w:val="auto"/>
          <w:sz w:val="28"/>
          <w:szCs w:val="28"/>
          <w:lang w:eastAsia="zh-CN"/>
        </w:rPr>
        <w:t>开 户 行：中国农业银行股份有限公司赤壁市支行</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帐    号：17695401040002693</w:t>
      </w:r>
    </w:p>
    <w:p>
      <w:pPr>
        <w:keepNext w:val="0"/>
        <w:keepLines w:val="0"/>
        <w:widowControl w:val="0"/>
        <w:suppressLineNumbers w:val="0"/>
        <w:kinsoku w:val="0"/>
        <w:overflowPunct w:val="0"/>
        <w:autoSpaceDE w:val="0"/>
        <w:autoSpaceDN w:val="0"/>
        <w:spacing w:before="0" w:beforeAutospacing="0" w:after="0" w:afterAutospacing="0" w:line="560" w:lineRule="exact"/>
        <w:ind w:right="7"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退保证金联系人：蔡建强        联系电话：13807245985</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3.如发生下列任何情况，投标保证金将不予返还：</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投标单位在有效期内自行撤消投标书。</w:t>
      </w:r>
    </w:p>
    <w:p>
      <w:pPr>
        <w:keepNext w:val="0"/>
        <w:keepLines w:val="0"/>
        <w:widowControl w:val="0"/>
        <w:numPr>
          <w:ilvl w:val="0"/>
          <w:numId w:val="2"/>
        </w:numPr>
        <w:suppressLineNumbers w:val="0"/>
        <w:kinsoku w:val="0"/>
        <w:overflowPunct w:val="0"/>
        <w:autoSpaceDE w:val="0"/>
        <w:autoSpaceDN w:val="0"/>
        <w:spacing w:before="0" w:beforeAutospacing="0" w:after="0" w:afterAutospacing="0" w:line="560" w:lineRule="exact"/>
        <w:ind w:right="7" w:rightChars="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中标后不按规定签订合同。</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三、</w:t>
      </w:r>
      <w:r>
        <w:rPr>
          <w:rFonts w:hint="eastAsia" w:ascii="仿宋_GB2312" w:hAnsi="Times New Roman" w:eastAsia="仿宋_GB2312" w:cs="仿宋_GB2312"/>
          <w:b/>
          <w:bCs w:val="0"/>
          <w:color w:val="auto"/>
          <w:kern w:val="2"/>
          <w:sz w:val="28"/>
          <w:szCs w:val="28"/>
          <w:lang w:val="en-US" w:eastAsia="zh-CN" w:bidi="ar"/>
        </w:rPr>
        <w:t>投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1.投标单位应把投标书装入标准袋内用标准封条加以密封并分别在封签处加盖单位公章，投标书应按要求填写。</w:t>
      </w:r>
    </w:p>
    <w:p>
      <w:pPr>
        <w:keepNext w:val="0"/>
        <w:keepLines w:val="0"/>
        <w:widowControl w:val="0"/>
        <w:suppressLineNumbers w:val="0"/>
        <w:kinsoku w:val="0"/>
        <w:overflowPunct w:val="0"/>
        <w:autoSpaceDE w:val="0"/>
        <w:autoSpaceDN w:val="0"/>
        <w:spacing w:before="0" w:beforeAutospacing="0" w:after="0" w:afterAutospacing="0" w:line="560" w:lineRule="exact"/>
        <w:ind w:left="105" w:right="0" w:hanging="178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2.投标单位必须在 2021年12月17日上午 9:00将投标书送达到中国船舶重工集团应急预警与救援装备股份有限公司销售大楼5楼招标中心，并交纳投标保证金，逾期投标将不予受理。</w:t>
      </w:r>
    </w:p>
    <w:p>
      <w:pPr>
        <w:pStyle w:val="2"/>
        <w:widowControl/>
        <w:tabs>
          <w:tab w:val="decimal" w:pos="8820"/>
        </w:tabs>
        <w:kinsoku w:val="0"/>
        <w:overflowPunct w:val="0"/>
        <w:autoSpaceDE w:val="0"/>
        <w:autoSpaceDN w:val="0"/>
        <w:spacing w:before="0" w:beforeAutospacing="0" w:after="0" w:afterAutospacing="0" w:line="560" w:lineRule="exact"/>
        <w:ind w:left="1" w:leftChars="-33" w:right="-18" w:hanging="70" w:hangingChars="2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val="en-US"/>
        </w:rPr>
        <w:t xml:space="preserve">    3</w:t>
      </w:r>
      <w:r>
        <w:rPr>
          <w:rFonts w:hint="eastAsia" w:ascii="仿宋_GB2312" w:hAnsi="宋体" w:eastAsia="仿宋_GB2312" w:cs="仿宋_GB2312"/>
          <w:color w:val="auto"/>
          <w:sz w:val="28"/>
          <w:szCs w:val="28"/>
          <w:lang w:val="en-US" w:eastAsia="zh-CN"/>
        </w:rPr>
        <w:t>.</w:t>
      </w:r>
      <w:r>
        <w:rPr>
          <w:rFonts w:hint="eastAsia" w:ascii="仿宋_GB2312" w:hAnsi="宋体" w:eastAsia="仿宋_GB2312" w:cs="仿宋_GB2312"/>
          <w:color w:val="auto"/>
          <w:sz w:val="28"/>
          <w:szCs w:val="28"/>
          <w:lang w:eastAsia="zh-CN"/>
        </w:rPr>
        <w:t>投标单位送达投标书后，如对投标书的内容进行修改或撤回时，必须在投标截止日期前以书面形式送交招标单位。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4.有下列情况之一的，其投标书视为无效投标书（即废标）：</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（1）投标书未按规定密封；</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（2）投标书未盖公章；</w:t>
      </w:r>
    </w:p>
    <w:p>
      <w:pPr>
        <w:keepNext w:val="0"/>
        <w:keepLines w:val="0"/>
        <w:widowControl w:val="0"/>
        <w:suppressLineNumbers w:val="0"/>
        <w:kinsoku w:val="0"/>
        <w:overflowPunct w:val="0"/>
        <w:autoSpaceDE w:val="0"/>
        <w:autoSpaceDN w:val="0"/>
        <w:spacing w:before="0" w:beforeAutospacing="0" w:after="0" w:afterAutospacing="0" w:line="560" w:lineRule="exact"/>
        <w:ind w:left="141" w:leftChars="67" w:right="323" w:firstLine="551" w:firstLineChars="19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（3）投标书未按招标书规定的格式和要求填写，或内容不全、字迹不清难以辨认的；</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（4）投标书逾期送达；</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700" w:firstLineChars="2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（5）未缴纳投标保证金的。</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2" w:firstLineChars="200"/>
        <w:jc w:val="left"/>
        <w:rPr>
          <w:rFonts w:hint="eastAsia" w:ascii="仿宋_GB2312" w:hAnsi="宋体" w:eastAsia="仿宋_GB2312" w:cs="仿宋_GB2312"/>
          <w:b/>
          <w:bCs w:val="0"/>
          <w:color w:val="auto"/>
          <w:kern w:val="2"/>
          <w:sz w:val="28"/>
          <w:szCs w:val="28"/>
          <w:lang w:val="en-US" w:eastAsia="zh-CN" w:bidi="ar"/>
        </w:rPr>
      </w:pPr>
      <w:r>
        <w:rPr>
          <w:rFonts w:hint="eastAsia" w:ascii="仿宋_GB2312" w:hAnsi="宋体" w:eastAsia="仿宋_GB2312" w:cs="仿宋_GB2312"/>
          <w:b/>
          <w:bCs w:val="0"/>
          <w:color w:val="auto"/>
          <w:kern w:val="2"/>
          <w:sz w:val="28"/>
          <w:szCs w:val="28"/>
          <w:lang w:val="en-US" w:eastAsia="zh-CN" w:bidi="ar"/>
        </w:rPr>
        <w:t>四、开   标</w:t>
      </w:r>
    </w:p>
    <w:p>
      <w:pPr>
        <w:keepNext w:val="0"/>
        <w:keepLines w:val="0"/>
        <w:widowControl w:val="0"/>
        <w:suppressLineNumbers w:val="0"/>
        <w:kinsoku w:val="0"/>
        <w:overflowPunct w:val="0"/>
        <w:autoSpaceDE w:val="0"/>
        <w:autoSpaceDN w:val="0"/>
        <w:spacing w:before="0" w:beforeAutospacing="0" w:after="0" w:afterAutospacing="0" w:line="560" w:lineRule="exact"/>
        <w:ind w:right="323"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招标单位定于2021年12月17日上午9:30 在中国船舶重工集团应急预警与救援装备股份有限公司销售大楼5楼招标厅（地点武汉）组织竞价开标会议，请各投标单位派代表准时参加并进行投标答疑。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五、评  标</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1.中国船舶重工集团应急预警与救援装备股份有限公司赤壁分公司负责组织招标评标工作，研究和决定招标评标的有关事宜。</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2.评标组由中国船舶重工集团应急预警与救援装备股份有限公司招标中心从评标人员库抽选产生，一般由职工代表、工程技术、经济管理专业人员等组成。</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3.评标组根据将遵循公平、公正、科学、择优的原则，对所有投标人的《投标文件》评估，并都采用相同的程序和标准。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4.评标严格按照《中华人民共和国招标投标法》、《中国船舶重工集团应急预警与救援装备股份有限公司招议标管理办法》中规定的有关评标要求以及《招标文件》的要求和条件进行。</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5.</w:t>
      </w:r>
      <w:r>
        <w:rPr>
          <w:rFonts w:hint="eastAsia" w:ascii="仿宋_GB2312" w:hAnsi="Times New Roman" w:eastAsia="仿宋_GB2312" w:cs="仿宋_GB2312"/>
          <w:color w:val="auto"/>
          <w:kern w:val="2"/>
          <w:sz w:val="28"/>
          <w:szCs w:val="28"/>
          <w:lang w:val="en-US" w:eastAsia="zh-CN" w:bidi="ar"/>
        </w:rPr>
        <w:t>本次评标，</w:t>
      </w:r>
      <w:r>
        <w:rPr>
          <w:rFonts w:hint="eastAsia" w:ascii="仿宋_GB2312" w:hAnsi="Times New Roman" w:eastAsia="仿宋_GB2312" w:cs="仿宋_GB2312"/>
          <w:b/>
          <w:bCs/>
          <w:color w:val="auto"/>
          <w:kern w:val="2"/>
          <w:sz w:val="28"/>
          <w:szCs w:val="28"/>
          <w:lang w:val="en-US" w:eastAsia="zh-CN" w:bidi="ar"/>
        </w:rPr>
        <w:t>采用最低投标价法评议标</w:t>
      </w:r>
      <w:r>
        <w:rPr>
          <w:rFonts w:hint="eastAsia" w:ascii="仿宋_GB2312" w:hAnsi="Times New Roman" w:eastAsia="仿宋_GB2312" w:cs="仿宋_GB2312"/>
          <w:color w:val="auto"/>
          <w:kern w:val="2"/>
          <w:sz w:val="28"/>
          <w:szCs w:val="28"/>
          <w:lang w:val="en-US" w:eastAsia="zh-CN" w:bidi="ar"/>
        </w:rPr>
        <w:t>。根据标底及《招标文件》要求、《投标文件》中的《投标报价表》等具体内容，对投标人的投标报价进行评议。</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（1）对投标人</w:t>
      </w:r>
      <w:r>
        <w:rPr>
          <w:rFonts w:hint="eastAsia" w:ascii="仿宋_GB2312" w:hAnsi="宋体" w:eastAsia="仿宋_GB2312" w:cs="仿宋_GB2312"/>
          <w:color w:val="auto"/>
          <w:kern w:val="0"/>
          <w:sz w:val="28"/>
          <w:szCs w:val="28"/>
          <w:lang w:val="en-US" w:eastAsia="zh-CN" w:bidi="ar"/>
        </w:rPr>
        <w:t>是否符合要求进行确认。根据综合评估，对能够满足招标文件实质性要求的，且经评审的最低投标价低于公司财务标底价的投标，推荐为中标候选人。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b/>
          <w:bCs/>
          <w:color w:val="auto"/>
          <w:kern w:val="2"/>
          <w:sz w:val="28"/>
          <w:szCs w:val="28"/>
          <w:lang w:val="en-US" w:eastAsia="zh-CN" w:bidi="ar"/>
        </w:rPr>
      </w:pPr>
      <w:r>
        <w:rPr>
          <w:rFonts w:hint="eastAsia" w:ascii="仿宋_GB2312" w:hAnsi="宋体" w:eastAsia="仿宋_GB2312" w:cs="仿宋_GB2312"/>
          <w:color w:val="auto"/>
          <w:kern w:val="0"/>
          <w:sz w:val="28"/>
          <w:szCs w:val="28"/>
          <w:lang w:val="en-US" w:eastAsia="zh-CN" w:bidi="ar"/>
        </w:rPr>
        <w:t>（2）由评委组长填写评标结论，评委小组成员签字确认。</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六、中标通知</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1.</w:t>
      </w:r>
      <w:r>
        <w:rPr>
          <w:rFonts w:hint="eastAsia" w:ascii="仿宋_GB2312" w:hAnsi="宋体" w:eastAsia="仿宋_GB2312" w:cs="仿宋_GB2312"/>
          <w:color w:val="auto"/>
          <w:kern w:val="0"/>
          <w:sz w:val="28"/>
          <w:szCs w:val="28"/>
          <w:lang w:val="en-US" w:eastAsia="zh-CN" w:bidi="ar"/>
        </w:rPr>
        <w:t>中标人确定后，应在3天内向中标人发出中标通知书或电话通知，并同时将中标结果通知所有未中标的其他投标人。</w:t>
      </w:r>
    </w:p>
    <w:p>
      <w:pPr>
        <w:keepNext w:val="0"/>
        <w:keepLines w:val="0"/>
        <w:widowControl w:val="0"/>
        <w:suppressLineNumbers w:val="0"/>
        <w:kinsoku w:val="0"/>
        <w:overflowPunct w:val="0"/>
        <w:autoSpaceDE w:val="0"/>
        <w:autoSpaceDN w:val="0"/>
        <w:adjustRightInd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0"/>
          <w:sz w:val="28"/>
          <w:szCs w:val="28"/>
          <w:lang w:val="en-US" w:eastAsia="zh-CN" w:bidi="ar"/>
        </w:rPr>
        <w:t>2.中标通知书发出后，中标单位又不愿履行合同的，承办单位应当没收中标单位的投标保证金，并追究有关法律责任。</w:t>
      </w:r>
    </w:p>
    <w:p>
      <w:pPr>
        <w:keepNext w:val="0"/>
        <w:keepLines w:val="0"/>
        <w:widowControl w:val="0"/>
        <w:suppressLineNumbers w:val="0"/>
        <w:kinsoku w:val="0"/>
        <w:overflowPunct w:val="0"/>
        <w:autoSpaceDE w:val="0"/>
        <w:autoSpaceDN w:val="0"/>
        <w:spacing w:before="0" w:beforeAutospacing="0" w:after="0" w:afterAutospacing="0" w:line="560" w:lineRule="exact"/>
        <w:ind w:left="-165" w:right="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     3.中标通知书将是合同的一个组成部分。</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七、签订合同</w:t>
      </w:r>
    </w:p>
    <w:p>
      <w:pPr>
        <w:keepNext w:val="0"/>
        <w:keepLines w:val="0"/>
        <w:widowControl w:val="0"/>
        <w:suppressLineNumbers w:val="0"/>
        <w:kinsoku w:val="0"/>
        <w:overflowPunct w:val="0"/>
        <w:autoSpaceDE w:val="0"/>
        <w:autoSpaceDN w:val="0"/>
        <w:spacing w:before="0" w:beforeAutospacing="0" w:after="0" w:afterAutospacing="0" w:line="560" w:lineRule="exact"/>
        <w:ind w:left="0" w:right="110" w:firstLine="548" w:firstLineChars="196"/>
        <w:jc w:val="left"/>
        <w:rPr>
          <w:rFonts w:hint="eastAsia" w:ascii="仿宋_GB2312" w:hAnsi="宋体" w:eastAsia="仿宋_GB2312" w:cs="仿宋_GB2312"/>
          <w:color w:val="auto"/>
          <w:kern w:val="0"/>
          <w:sz w:val="28"/>
          <w:szCs w:val="28"/>
          <w:lang w:val="en-US"/>
        </w:rPr>
      </w:pPr>
      <w:r>
        <w:rPr>
          <w:rFonts w:hint="eastAsia" w:ascii="仿宋_GB2312" w:hAnsi="宋体" w:eastAsia="仿宋_GB2312" w:cs="仿宋_GB2312"/>
          <w:color w:val="auto"/>
          <w:kern w:val="2"/>
          <w:sz w:val="28"/>
          <w:szCs w:val="28"/>
          <w:lang w:val="en-US" w:eastAsia="zh-CN" w:bidi="ar"/>
        </w:rPr>
        <w:t>中标单位收到中标通知书后，按通知规定的时间和地点签订产品供货合同，同时必须按照合同的内容组织生产。</w:t>
      </w:r>
      <w:r>
        <w:rPr>
          <w:rFonts w:hint="eastAsia" w:ascii="仿宋_GB2312" w:hAnsi="宋体" w:eastAsia="仿宋_GB2312" w:cs="仿宋_GB2312"/>
          <w:color w:val="auto"/>
          <w:kern w:val="0"/>
          <w:sz w:val="28"/>
          <w:szCs w:val="28"/>
          <w:lang w:val="en-US" w:eastAsia="zh-CN" w:bidi="ar"/>
        </w:rPr>
        <w:t>招议标承办部门应自中标通知书发出之日起7天内按招标文件、投标承诺与中标人签订书面合同。</w:t>
      </w:r>
    </w:p>
    <w:p>
      <w:pPr>
        <w:keepNext w:val="0"/>
        <w:keepLines w:val="0"/>
        <w:widowControl w:val="0"/>
        <w:suppressLineNumbers w:val="0"/>
        <w:kinsoku w:val="0"/>
        <w:overflowPunct w:val="0"/>
        <w:autoSpaceDE w:val="0"/>
        <w:autoSpaceDN w:val="0"/>
        <w:spacing w:before="0" w:beforeAutospacing="0" w:after="0" w:afterAutospacing="0" w:line="560" w:lineRule="exact"/>
        <w:ind w:right="110" w:firstLine="562" w:firstLineChars="200"/>
        <w:jc w:val="left"/>
        <w:rPr>
          <w:rFonts w:hint="eastAsia" w:ascii="仿宋_GB2312" w:hAnsi="宋体" w:eastAsia="仿宋_GB2312" w:cs="仿宋_GB2312"/>
          <w:b/>
          <w:bCs/>
          <w:color w:val="auto"/>
          <w:sz w:val="28"/>
          <w:szCs w:val="28"/>
          <w:lang w:val="en-US"/>
        </w:rPr>
      </w:pPr>
      <w:r>
        <w:rPr>
          <w:rFonts w:hint="eastAsia" w:ascii="仿宋_GB2312" w:hAnsi="宋体" w:eastAsia="仿宋_GB2312" w:cs="仿宋_GB2312"/>
          <w:b/>
          <w:bCs/>
          <w:color w:val="auto"/>
          <w:kern w:val="2"/>
          <w:sz w:val="28"/>
          <w:szCs w:val="28"/>
          <w:lang w:val="en-US" w:eastAsia="zh-CN" w:bidi="ar"/>
        </w:rPr>
        <w:t>八、返还投标保证金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105" w:leftChars="50" w:right="-18"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1.中标通知书或电话通知发出后的五个工作日内招标单位向所有未中标单位一次性无息返还投标保证金。</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2.中标单位的投标保证金转为履约保证金，待合同正式签订交货后由招标单位返还。</w:t>
      </w:r>
    </w:p>
    <w:p>
      <w:pPr>
        <w:rPr>
          <w:rFonts w:hint="eastAsia" w:ascii="仿宋_GB2312" w:hAnsi="宋体" w:eastAsia="仿宋_GB2312" w:cs="Times New Roman"/>
          <w:b/>
          <w:bCs w:val="0"/>
          <w:color w:val="auto"/>
          <w:kern w:val="2"/>
          <w:sz w:val="28"/>
          <w:szCs w:val="28"/>
          <w:lang w:val="en-US" w:eastAsia="zh-CN" w:bidi="ar"/>
        </w:rPr>
        <w:sectPr>
          <w:footerReference r:id="rId3" w:type="default"/>
          <w:pgSz w:w="11850" w:h="16783"/>
          <w:pgMar w:top="1134" w:right="947" w:bottom="1134" w:left="947" w:header="851" w:footer="425" w:gutter="113"/>
          <w:pgNumType w:fmt="decimal"/>
          <w:cols w:space="0" w:num="1"/>
          <w:rtlGutter w:val="0"/>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第三部分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233" w:firstLineChars="11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 xml:space="preserve">  投标文件要求</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1.投标函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2.投标报价表（附表）</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 xml:space="preserve">3.资格证明文件 </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（1）投标单位公司简介（原件盖章）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（2）投标单位的企业法人营业执照（复印件，加盖单位印章）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（3）与投标相关的生产技术能力证明文件,如企业资质、特种人员作业证、设备清单等（复印件，加盖单位印章）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（4）法定代表人授权书（原件盖章）,投标代表有效身份证（复印件）</w:t>
      </w:r>
    </w:p>
    <w:p>
      <w:pPr>
        <w:pStyle w:val="2"/>
        <w:widowControl/>
        <w:kinsoku w:val="0"/>
        <w:overflowPunct w:val="0"/>
        <w:autoSpaceDE w:val="0"/>
        <w:autoSpaceDN w:val="0"/>
        <w:spacing w:line="560" w:lineRule="exact"/>
        <w:ind w:left="631" w:leftChars="267" w:hanging="70" w:hangingChars="25"/>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安全生产许可证（复印件，加盖单位印章）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（6）质量、安全环境管理体系认证证书（复印件，加盖单位印章）</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4.质量、安全、环境保证措施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7"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5.其它需提供的文件（提供已获得的专利证书、行业内的业绩证明、对此项目提出的合理化建议、对甲方的付款条件和方式是否同意）</w:t>
      </w:r>
    </w:p>
    <w:p>
      <w:pPr>
        <w:pStyle w:val="4"/>
        <w:widowControl/>
        <w:kinsoku w:val="0"/>
        <w:overflowPunct w:val="0"/>
        <w:autoSpaceDE w:val="0"/>
        <w:autoSpaceDN w:val="0"/>
        <w:spacing w:line="560" w:lineRule="exact"/>
        <w:ind w:right="-18"/>
        <w:jc w:val="left"/>
        <w:rPr>
          <w:rFonts w:hint="eastAsia" w:ascii="仿宋_GB2312" w:hAnsi="宋体"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sz w:val="28"/>
          <w:szCs w:val="28"/>
          <w:lang w:val="en-US"/>
        </w:rPr>
        <w:t xml:space="preserve"> </w:t>
      </w:r>
    </w:p>
    <w:p>
      <w:pPr>
        <w:rPr>
          <w:rFonts w:hint="eastAsia" w:ascii="仿宋_GB2312" w:hAnsi="宋体" w:eastAsia="仿宋_GB2312" w:cs="Times New Roman"/>
          <w:b/>
          <w:bCs w:val="0"/>
          <w:color w:val="auto"/>
          <w:kern w:val="2"/>
          <w:sz w:val="28"/>
          <w:szCs w:val="28"/>
          <w:lang w:val="en-US" w:eastAsia="zh-CN" w:bidi="ar"/>
        </w:rPr>
        <w:sectPr>
          <w:pgSz w:w="11850" w:h="16783"/>
          <w:pgMar w:top="1135" w:right="776" w:bottom="1135" w:left="1145" w:header="851" w:footer="425" w:gutter="113"/>
          <w:pgNumType w:fmt="decimal"/>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400"/>
        <w:jc w:val="left"/>
        <w:rPr>
          <w:rFonts w:hint="eastAsia" w:ascii="仿宋_GB2312" w:hAnsi="仿宋_GB2312" w:eastAsia="仿宋_GB2312" w:cs="仿宋_GB2312"/>
          <w:b/>
          <w:bCs w:val="0"/>
          <w:color w:val="auto"/>
          <w:sz w:val="30"/>
          <w:szCs w:val="30"/>
          <w:lang w:val="en-US"/>
        </w:rPr>
      </w:pPr>
      <w:r>
        <w:rPr>
          <w:rFonts w:hint="eastAsia" w:ascii="仿宋_GB2312" w:hAnsi="仿宋_GB2312" w:eastAsia="仿宋_GB2312" w:cs="仿宋_GB2312"/>
          <w:b/>
          <w:bCs w:val="0"/>
          <w:color w:val="auto"/>
          <w:kern w:val="2"/>
          <w:sz w:val="30"/>
          <w:szCs w:val="30"/>
          <w:lang w:val="en-US" w:eastAsia="zh-CN" w:bidi="ar"/>
        </w:rPr>
        <w:t>第四部分</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795" w:firstLineChars="1350"/>
        <w:jc w:val="left"/>
        <w:rPr>
          <w:rFonts w:hint="eastAsia" w:ascii="仿宋_GB2312" w:hAnsi="仿宋_GB2312" w:eastAsia="仿宋_GB2312" w:cs="仿宋_GB2312"/>
          <w:b/>
          <w:bCs w:val="0"/>
          <w:color w:val="auto"/>
          <w:sz w:val="28"/>
          <w:szCs w:val="28"/>
          <w:lang w:val="en-US"/>
        </w:rPr>
      </w:pPr>
      <w:r>
        <w:rPr>
          <w:rFonts w:hint="eastAsia" w:ascii="仿宋_GB2312" w:hAnsi="仿宋_GB2312" w:eastAsia="仿宋_GB2312" w:cs="仿宋_GB2312"/>
          <w:b/>
          <w:bCs w:val="0"/>
          <w:color w:val="auto"/>
          <w:kern w:val="2"/>
          <w:sz w:val="28"/>
          <w:szCs w:val="28"/>
          <w:lang w:val="en-US" w:eastAsia="zh-CN" w:bidi="ar"/>
        </w:rPr>
        <w:t xml:space="preserve"> 技术质量要求</w:t>
      </w:r>
    </w:p>
    <w:p>
      <w:pPr>
        <w:numPr>
          <w:numId w:val="0"/>
        </w:numPr>
        <w:ind w:firstLine="560" w:firstLineChars="200"/>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一、按照分公司下发的《YM2021-24 带式舟桥图纸》等工艺文件执行。</w:t>
      </w:r>
    </w:p>
    <w:p>
      <w:pPr>
        <w:numPr>
          <w:numId w:val="0"/>
        </w:numPr>
        <w:ind w:firstLine="560" w:firstLineChars="2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eastAsia="zh-CN"/>
        </w:rPr>
        <w:t>二、质量要求</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.下料  不得氧割下料，下料加工后，不得有毛剌、飞边、溶渣、铁屑、裂纹等；下料存在变形的，需校正处理。</w:t>
      </w:r>
    </w:p>
    <w:p>
      <w:pPr>
        <w:spacing w:line="520" w:lineRule="exact"/>
        <w:ind w:right="7"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.开工前应对工装胎架进行检修报检，经报检合格后再投入生产；在生产期间甲方有权利根据实物状态对胎架进行复查</w:t>
      </w:r>
      <w:r>
        <w:rPr>
          <w:rFonts w:hint="eastAsia" w:ascii="仿宋_GB2312" w:hAnsi="仿宋_GB2312" w:eastAsia="仿宋_GB2312" w:cs="仿宋_GB2312"/>
          <w:sz w:val="28"/>
          <w:szCs w:val="28"/>
          <w:lang w:eastAsia="zh-CN"/>
        </w:rPr>
        <w:t>。</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.较大型构件或重要构件装配后、焊接前需申请报检，合格后才能焊接；</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.焊接  工艺文件中对焊接要求包角的部位必须包角以满足镀锌要求，焊接变形需进行校正。</w:t>
      </w:r>
    </w:p>
    <w:p>
      <w:pPr>
        <w:spacing w:line="520" w:lineRule="exact"/>
        <w:ind w:right="7"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.制孔  孔径粗糙度符合图纸工艺要求，铁屑、毛刺需清除干净。</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.按重量交装的结构件整包制作，要求成品实际重量不得低于图纸重量的5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562" w:firstLineChars="20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三、检验要求</w:t>
      </w:r>
    </w:p>
    <w:p>
      <w:pPr>
        <w:spacing w:line="360" w:lineRule="auto"/>
        <w:ind w:firstLine="560" w:firstLineChars="20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highlight w:val="none"/>
        </w:rPr>
        <w:t>外包外协产品制作</w:t>
      </w:r>
      <w:r>
        <w:rPr>
          <w:rFonts w:hint="eastAsia" w:ascii="仿宋_GB2312" w:hAnsi="仿宋_GB2312" w:eastAsia="仿宋_GB2312" w:cs="仿宋_GB2312"/>
          <w:color w:val="auto"/>
          <w:sz w:val="28"/>
          <w:szCs w:val="28"/>
          <w:highlight w:val="none"/>
          <w:lang w:eastAsia="zh-CN"/>
        </w:rPr>
        <w:t>至停检点或</w:t>
      </w:r>
      <w:r>
        <w:rPr>
          <w:rFonts w:hint="eastAsia" w:ascii="仿宋_GB2312" w:hAnsi="仿宋_GB2312" w:eastAsia="仿宋_GB2312" w:cs="仿宋_GB2312"/>
          <w:color w:val="auto"/>
          <w:sz w:val="28"/>
          <w:szCs w:val="28"/>
          <w:highlight w:val="none"/>
        </w:rPr>
        <w:t>完</w:t>
      </w:r>
      <w:r>
        <w:rPr>
          <w:rFonts w:hint="eastAsia" w:ascii="仿宋_GB2312" w:hAnsi="仿宋_GB2312" w:eastAsia="仿宋_GB2312" w:cs="仿宋_GB2312"/>
          <w:color w:val="auto"/>
          <w:sz w:val="28"/>
          <w:szCs w:val="28"/>
          <w:highlight w:val="none"/>
          <w:lang w:eastAsia="zh-CN"/>
        </w:rPr>
        <w:t>工</w:t>
      </w:r>
      <w:r>
        <w:rPr>
          <w:rFonts w:hint="eastAsia" w:ascii="仿宋_GB2312" w:hAnsi="仿宋_GB2312" w:eastAsia="仿宋_GB2312" w:cs="仿宋_GB2312"/>
          <w:color w:val="auto"/>
          <w:sz w:val="28"/>
          <w:szCs w:val="28"/>
          <w:highlight w:val="none"/>
        </w:rPr>
        <w:t>后，供方</w:t>
      </w:r>
      <w:r>
        <w:rPr>
          <w:rFonts w:hint="eastAsia" w:ascii="仿宋_GB2312" w:hAnsi="仿宋_GB2312" w:eastAsia="仿宋_GB2312" w:cs="仿宋_GB2312"/>
          <w:color w:val="auto"/>
          <w:sz w:val="28"/>
          <w:szCs w:val="28"/>
          <w:highlight w:val="none"/>
          <w:lang w:eastAsia="zh-CN"/>
        </w:rPr>
        <w:t>先进行自检，自检合格后填写自主质量控制表、</w:t>
      </w:r>
      <w:r>
        <w:rPr>
          <w:rFonts w:hint="eastAsia" w:ascii="仿宋_GB2312" w:hAnsi="仿宋_GB2312" w:eastAsia="仿宋_GB2312" w:cs="仿宋_GB2312"/>
          <w:color w:val="auto"/>
          <w:sz w:val="28"/>
          <w:szCs w:val="28"/>
          <w:highlight w:val="none"/>
        </w:rPr>
        <w:t>检验单</w:t>
      </w:r>
      <w:r>
        <w:rPr>
          <w:rFonts w:hint="eastAsia" w:ascii="仿宋_GB2312" w:hAnsi="仿宋_GB2312" w:eastAsia="仿宋_GB2312" w:cs="仿宋_GB2312"/>
          <w:color w:val="auto"/>
          <w:sz w:val="28"/>
          <w:szCs w:val="28"/>
          <w:highlight w:val="none"/>
          <w:lang w:eastAsia="zh-CN"/>
        </w:rPr>
        <w:t>、检验记录表</w:t>
      </w:r>
      <w:r>
        <w:rPr>
          <w:rFonts w:hint="eastAsia" w:ascii="仿宋_GB2312" w:hAnsi="仿宋_GB2312" w:eastAsia="仿宋_GB2312" w:cs="仿宋_GB2312"/>
          <w:color w:val="auto"/>
          <w:sz w:val="28"/>
          <w:szCs w:val="28"/>
          <w:highlight w:val="none"/>
        </w:rPr>
        <w:t>向分管检验员报检</w:t>
      </w:r>
      <w:r>
        <w:rPr>
          <w:rFonts w:hint="eastAsia" w:ascii="仿宋_GB2312" w:hAnsi="仿宋_GB2312" w:eastAsia="仿宋_GB2312" w:cs="仿宋_GB2312"/>
          <w:color w:val="auto"/>
          <w:sz w:val="28"/>
          <w:szCs w:val="28"/>
          <w:highlight w:val="none"/>
          <w:lang w:eastAsia="zh-CN"/>
        </w:rPr>
        <w:t>。</w:t>
      </w:r>
    </w:p>
    <w:p>
      <w:pPr>
        <w:spacing w:line="360" w:lineRule="auto"/>
        <w:ind w:firstLine="562" w:firstLineChars="200"/>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2.执行《</w:t>
      </w:r>
      <w:r>
        <w:rPr>
          <w:rFonts w:hint="eastAsia" w:ascii="仿宋_GB2312" w:hAnsi="仿宋_GB2312" w:eastAsia="仿宋_GB2312" w:cs="仿宋_GB2312"/>
          <w:b/>
          <w:bCs/>
          <w:color w:val="auto"/>
          <w:kern w:val="2"/>
          <w:sz w:val="28"/>
          <w:szCs w:val="28"/>
          <w:lang w:val="en-US" w:eastAsia="zh-CN" w:bidi="ar"/>
        </w:rPr>
        <w:t>YM2021-24 带式舟桥</w:t>
      </w:r>
      <w:r>
        <w:rPr>
          <w:rFonts w:hint="eastAsia" w:ascii="仿宋_GB2312" w:hAnsi="仿宋_GB2312" w:eastAsia="仿宋_GB2312" w:cs="仿宋_GB2312"/>
          <w:b/>
          <w:bCs/>
          <w:color w:val="auto"/>
          <w:sz w:val="28"/>
          <w:szCs w:val="28"/>
          <w:highlight w:val="none"/>
          <w:lang w:val="en-US" w:eastAsia="zh-CN"/>
        </w:rPr>
        <w:t>项目检验计划》或质量管理要求。</w:t>
      </w:r>
    </w:p>
    <w:p>
      <w:pPr>
        <w:ind w:right="-97" w:rightChars="-46" w:firstLine="560" w:firstLineChars="200"/>
        <w:rPr>
          <w:rFonts w:hint="eastAsia" w:ascii="仿宋_GB2312" w:hAnsi="宋体" w:eastAsia="仿宋_GB2312"/>
          <w:color w:val="000000"/>
          <w:sz w:val="28"/>
          <w:szCs w:val="28"/>
          <w:lang w:val="en-US" w:eastAsia="zh-CN"/>
        </w:rPr>
      </w:pPr>
      <w:r>
        <w:rPr>
          <w:rFonts w:hint="eastAsia" w:ascii="仿宋_GB2312" w:hAnsi="宋体" w:eastAsia="仿宋_GB2312"/>
          <w:sz w:val="28"/>
          <w:szCs w:val="28"/>
          <w:lang w:val="en-US" w:eastAsia="zh-CN"/>
        </w:rPr>
        <w:t>3.</w:t>
      </w:r>
      <w:r>
        <w:rPr>
          <w:rFonts w:hint="eastAsia" w:ascii="仿宋_GB2312" w:hAnsi="宋体" w:eastAsia="仿宋_GB2312"/>
          <w:sz w:val="28"/>
          <w:szCs w:val="28"/>
        </w:rPr>
        <w:t>严格按甲方提供的相关图纸、工艺及验收标准，制定本单位质量管理保</w:t>
      </w:r>
      <w:r>
        <w:rPr>
          <w:rFonts w:hint="eastAsia" w:ascii="仿宋_GB2312" w:hAnsi="宋体" w:eastAsia="仿宋_GB2312"/>
          <w:color w:val="000000"/>
          <w:sz w:val="28"/>
          <w:szCs w:val="28"/>
        </w:rPr>
        <w:t>证措施。产品首件生产完成后，需经首检合格,方可进行后续产品的生产。</w:t>
      </w:r>
      <w:r>
        <w:rPr>
          <w:rFonts w:hint="eastAsia" w:ascii="仿宋_GB2312" w:hAnsi="宋体" w:eastAsia="仿宋_GB2312"/>
          <w:b/>
          <w:bCs/>
          <w:color w:val="000000"/>
          <w:sz w:val="28"/>
          <w:szCs w:val="28"/>
        </w:rPr>
        <w:t>整个过程需接受甲方质量检验部门监控，</w:t>
      </w:r>
      <w:r>
        <w:rPr>
          <w:rFonts w:hint="eastAsia" w:ascii="仿宋_GB2312" w:hAnsi="宋体" w:eastAsia="仿宋_GB2312"/>
          <w:b w:val="0"/>
          <w:bCs w:val="0"/>
          <w:color w:val="000000"/>
          <w:sz w:val="28"/>
          <w:szCs w:val="28"/>
        </w:rPr>
        <w:t>积极配合甲方检验人员的检查、</w:t>
      </w:r>
      <w:r>
        <w:rPr>
          <w:rFonts w:hint="eastAsia" w:ascii="仿宋_GB2312" w:hAnsi="宋体" w:eastAsia="仿宋_GB2312"/>
          <w:color w:val="000000"/>
          <w:sz w:val="28"/>
          <w:szCs w:val="28"/>
        </w:rPr>
        <w:t>验收，负责提供自主质量管理</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和自检数据</w:t>
      </w:r>
      <w:r>
        <w:rPr>
          <w:rFonts w:hint="eastAsia" w:ascii="仿宋_GB2312" w:hAnsi="宋体" w:eastAsia="仿宋_GB2312"/>
          <w:color w:val="000000"/>
          <w:sz w:val="28"/>
          <w:szCs w:val="28"/>
          <w:lang w:eastAsia="zh-CN"/>
        </w:rPr>
        <w:t>记录</w:t>
      </w:r>
      <w:r>
        <w:rPr>
          <w:rFonts w:hint="eastAsia" w:ascii="仿宋_GB2312" w:hAnsi="宋体" w:eastAsia="仿宋_GB2312"/>
          <w:color w:val="000000"/>
          <w:sz w:val="28"/>
          <w:szCs w:val="28"/>
        </w:rPr>
        <w:t>，未经检验合格的产品零部件不得转入下道工序，违者接受</w:t>
      </w:r>
      <w:r>
        <w:rPr>
          <w:rFonts w:hint="eastAsia" w:ascii="仿宋_GB2312" w:hAnsi="宋体" w:eastAsia="仿宋_GB2312"/>
          <w:color w:val="000000"/>
          <w:sz w:val="28"/>
          <w:szCs w:val="28"/>
          <w:lang w:eastAsia="zh-CN"/>
        </w:rPr>
        <w:t>甲</w:t>
      </w:r>
      <w:r>
        <w:rPr>
          <w:rFonts w:hint="eastAsia" w:ascii="仿宋_GB2312" w:hAnsi="宋体" w:eastAsia="仿宋_GB2312"/>
          <w:color w:val="000000"/>
          <w:sz w:val="28"/>
          <w:szCs w:val="28"/>
        </w:rPr>
        <w:t>方相关规定的处罚</w:t>
      </w:r>
      <w:r>
        <w:rPr>
          <w:rFonts w:hint="eastAsia" w:ascii="仿宋_GB2312" w:hAnsi="宋体" w:eastAsia="仿宋_GB2312"/>
          <w:color w:val="000000"/>
          <w:sz w:val="28"/>
          <w:szCs w:val="28"/>
          <w:lang w:val="en-US" w:eastAsia="zh-CN"/>
        </w:rPr>
        <w:t>。</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ind w:firstLine="0" w:firstLineChars="0"/>
        <w:jc w:val="both"/>
        <w:textAlignment w:val="auto"/>
        <w:outlineLvl w:val="9"/>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正本或副本</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4216" w:firstLineChars="1500"/>
        <w:jc w:val="left"/>
        <w:rPr>
          <w:rFonts w:hint="eastAsia" w:ascii="仿宋_GB2312" w:hAnsi="宋体" w:eastAsia="仿宋_GB2312" w:cs="仿宋_GB2312"/>
          <w:b/>
          <w:color w:val="auto"/>
          <w:sz w:val="28"/>
          <w:szCs w:val="28"/>
          <w:lang w:val="en-US"/>
        </w:rPr>
      </w:pPr>
      <w:r>
        <w:rPr>
          <w:rFonts w:hint="eastAsia" w:ascii="仿宋_GB2312" w:hAnsi="宋体" w:eastAsia="仿宋_GB2312" w:cs="仿宋_GB2312"/>
          <w:b/>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3220" w:firstLineChars="1150"/>
        <w:jc w:val="both"/>
        <w:rPr>
          <w:rFonts w:hint="eastAsia" w:ascii="仿宋_GB2312" w:hAnsi="宋体" w:eastAsia="仿宋_GB2312" w:cs="仿宋_GB2312"/>
          <w:color w:val="auto"/>
          <w:sz w:val="28"/>
          <w:szCs w:val="28"/>
          <w:lang w:val="en-US" w:eastAsia="zh-CN"/>
        </w:rPr>
      </w:pPr>
      <w:r>
        <w:rPr>
          <w:rFonts w:hint="eastAsia" w:ascii="仿宋_GB2312" w:hAnsi="宋体" w:eastAsia="仿宋_GB2312" w:cs="仿宋_GB2312"/>
          <w:color w:val="auto"/>
          <w:sz w:val="28"/>
          <w:szCs w:val="28"/>
          <w:lang w:val="en-US" w:eastAsia="zh-CN"/>
        </w:rPr>
        <w:t>招标编号：HZWX-21062</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center"/>
        <w:rPr>
          <w:rFonts w:hint="eastAsia" w:ascii="仿宋_GB2312" w:hAnsi="宋体" w:eastAsia="仿宋_GB2312" w:cs="仿宋_GB2312"/>
          <w:color w:val="auto"/>
          <w:sz w:val="28"/>
          <w:szCs w:val="28"/>
          <w:lang w:val="en-US" w:eastAsia="zh-CN"/>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投标人：</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260" w:firstLineChars="45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法人代表或授权代表：</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（签字）</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（盖章）</w:t>
      </w: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420" w:firstLineChars="15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 w:right="0" w:firstLine="1400" w:firstLineChars="5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投标时间：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3654" w:firstLineChars="1300"/>
        <w:jc w:val="left"/>
        <w:rPr>
          <w:rFonts w:hint="eastAsia" w:ascii="仿宋_GB2312" w:hAnsi="宋体" w:eastAsia="仿宋_GB2312" w:cs="仿宋_GB2312"/>
          <w:b/>
          <w:bCs w:val="0"/>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kern w:val="2"/>
          <w:sz w:val="32"/>
          <w:szCs w:val="32"/>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3855" w:firstLineChars="1200"/>
        <w:jc w:val="both"/>
        <w:rPr>
          <w:rFonts w:hint="eastAsia" w:ascii="仿宋_GB2312" w:hAnsi="宋体" w:eastAsia="仿宋_GB2312" w:cs="仿宋_GB2312"/>
          <w:b/>
          <w:bCs/>
          <w:color w:val="auto"/>
          <w:sz w:val="32"/>
          <w:szCs w:val="32"/>
          <w:lang w:val="en-US"/>
        </w:rPr>
      </w:pPr>
      <w:r>
        <w:rPr>
          <w:rFonts w:hint="eastAsia" w:ascii="仿宋_GB2312" w:hAnsi="宋体" w:eastAsia="仿宋_GB2312" w:cs="仿宋_GB2312"/>
          <w:b/>
          <w:bCs/>
          <w:color w:val="auto"/>
          <w:kern w:val="2"/>
          <w:sz w:val="32"/>
          <w:szCs w:val="32"/>
          <w:lang w:val="en-US" w:eastAsia="zh-CN" w:bidi="ar"/>
        </w:rPr>
        <w:t>目   录</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105"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第一部分：招标函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第二部分：投标报价单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第三部分：法人代表授权书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第四部分：资质证明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第五部分：</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第六部分：</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第七部分：针对此项目提出的合理化建议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第八部分：投标保证金付款方式或书面承诺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第九部分：质量、生产、进度保证管理方案和措施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第十部分：承诺函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第十一部分：投标答疑</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br w:type="page"/>
      </w:r>
    </w:p>
    <w:p>
      <w:pPr>
        <w:keepNext w:val="0"/>
        <w:keepLines w:val="0"/>
        <w:widowControl w:val="0"/>
        <w:suppressLineNumbers w:val="0"/>
        <w:kinsoku w:val="0"/>
        <w:overflowPunct w:val="0"/>
        <w:autoSpaceDE w:val="0"/>
        <w:autoSpaceDN w:val="0"/>
        <w:spacing w:before="0" w:beforeAutospacing="0" w:after="0" w:afterAutospacing="0" w:line="560" w:lineRule="exact"/>
        <w:ind w:right="0"/>
        <w:jc w:val="center"/>
        <w:rPr>
          <w:rFonts w:hint="eastAsia" w:ascii="仿宋_GB2312" w:hAnsi="宋体" w:eastAsia="仿宋_GB2312" w:cs="Times New Roman"/>
          <w:b/>
          <w:bCs w:val="0"/>
          <w:color w:val="auto"/>
          <w:kern w:val="2"/>
          <w:sz w:val="28"/>
          <w:szCs w:val="28"/>
          <w:lang w:val="en-US" w:eastAsia="zh-CN" w:bidi="ar"/>
        </w:rPr>
      </w:pPr>
      <w:r>
        <w:rPr>
          <w:rFonts w:hint="eastAsia" w:ascii="仿宋_GB2312" w:hAnsi="宋体" w:eastAsia="仿宋_GB2312" w:cs="Times New Roman"/>
          <w:b/>
          <w:bCs w:val="0"/>
          <w:color w:val="auto"/>
          <w:kern w:val="2"/>
          <w:sz w:val="28"/>
          <w:szCs w:val="28"/>
          <w:lang w:val="en-US" w:eastAsia="zh-CN" w:bidi="ar"/>
        </w:rPr>
        <w:t>投  标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both"/>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我们收到贵方提供的</w:t>
      </w:r>
      <w:r>
        <w:rPr>
          <w:rFonts w:hint="eastAsia" w:ascii="仿宋_GB2312" w:hAnsi="仿宋_GB2312" w:eastAsia="仿宋_GB2312" w:cs="仿宋_GB2312"/>
          <w:color w:val="auto"/>
          <w:kern w:val="2"/>
          <w:sz w:val="28"/>
          <w:szCs w:val="28"/>
          <w:lang w:val="en-US" w:eastAsia="zh-CN" w:bidi="ar"/>
        </w:rPr>
        <w:t>YM2021-24 带式舟桥装焊</w:t>
      </w:r>
      <w:r>
        <w:rPr>
          <w:rFonts w:hint="eastAsia" w:ascii="仿宋_GB2312" w:hAnsi="宋体" w:eastAsia="仿宋_GB2312" w:cs="仿宋_GB2312"/>
          <w:color w:val="auto"/>
          <w:kern w:val="2"/>
          <w:sz w:val="28"/>
          <w:szCs w:val="28"/>
          <w:lang w:val="en-US" w:eastAsia="zh-CN" w:bidi="ar"/>
        </w:rPr>
        <w:t>工序外协</w:t>
      </w:r>
      <w:r>
        <w:rPr>
          <w:rFonts w:hint="eastAsia" w:ascii="仿宋_GB2312" w:hAnsi="宋体" w:eastAsia="仿宋_GB2312" w:cs="仿宋_GB2312"/>
          <w:b w:val="0"/>
          <w:bCs w:val="0"/>
          <w:color w:val="auto"/>
          <w:kern w:val="2"/>
          <w:sz w:val="28"/>
          <w:szCs w:val="28"/>
          <w:lang w:val="en-US" w:eastAsia="zh-CN" w:bidi="ar"/>
        </w:rPr>
        <w:t>（招标编号：HZWX-21062）招标文件，经研究我单位自愿参加投标并授权（姓名）</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（职务）</w:t>
      </w:r>
      <w:r>
        <w:rPr>
          <w:rFonts w:hint="eastAsia" w:ascii="仿宋_GB2312" w:hAnsi="宋体" w:eastAsia="仿宋_GB2312" w:cs="仿宋_GB2312"/>
          <w:b w:val="0"/>
          <w:bCs w:val="0"/>
          <w:color w:val="auto"/>
          <w:kern w:val="2"/>
          <w:sz w:val="28"/>
          <w:szCs w:val="28"/>
          <w:u w:val="single"/>
          <w:lang w:val="en-US" w:eastAsia="zh-CN" w:bidi="ar"/>
        </w:rPr>
        <w:t xml:space="preserve">       </w:t>
      </w:r>
      <w:r>
        <w:rPr>
          <w:rFonts w:hint="eastAsia" w:ascii="仿宋_GB2312" w:hAnsi="宋体" w:eastAsia="仿宋_GB2312" w:cs="仿宋_GB2312"/>
          <w:b w:val="0"/>
          <w:bCs w:val="0"/>
          <w:color w:val="auto"/>
          <w:kern w:val="2"/>
          <w:sz w:val="28"/>
          <w:szCs w:val="28"/>
          <w:lang w:val="en-US" w:eastAsia="zh-CN" w:bidi="ar"/>
        </w:rPr>
        <w:t>全权代表我单位全程参与此次招标活动，</w:t>
      </w:r>
      <w:r>
        <w:rPr>
          <w:rFonts w:hint="eastAsia" w:ascii="仿宋_GB2312" w:hAnsi="仿宋_GB2312" w:eastAsia="仿宋_GB2312" w:cs="仿宋_GB2312"/>
          <w:b w:val="0"/>
          <w:bCs w:val="0"/>
          <w:color w:val="auto"/>
          <w:kern w:val="2"/>
          <w:sz w:val="28"/>
          <w:szCs w:val="28"/>
          <w:lang w:val="en-US" w:eastAsia="zh-CN" w:bidi="ar"/>
        </w:rPr>
        <w:t>提交下述文件正本一份</w:t>
      </w:r>
      <w:r>
        <w:rPr>
          <w:rFonts w:hint="eastAsia" w:ascii="仿宋_GB2312" w:hAnsi="仿宋_GB2312" w:eastAsia="仿宋_GB2312" w:cs="仿宋_GB2312"/>
          <w:color w:val="auto"/>
          <w:kern w:val="2"/>
          <w:sz w:val="28"/>
          <w:szCs w:val="28"/>
          <w:lang w:val="en-US" w:eastAsia="zh-CN" w:bidi="ar"/>
        </w:rPr>
        <w:t>，副本一份。文件包括：</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1.投标报价单</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2.法人代表授权书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3.资质证明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4.</w:t>
      </w:r>
      <w:r>
        <w:rPr>
          <w:rFonts w:hint="eastAsia" w:ascii="仿宋_GB2312" w:hAnsi="仿宋_GB2312" w:eastAsia="仿宋_GB2312" w:cs="仿宋_GB2312"/>
          <w:color w:val="auto"/>
          <w:kern w:val="2"/>
          <w:sz w:val="28"/>
          <w:szCs w:val="28"/>
          <w:lang w:val="en-US" w:eastAsia="zh-CN" w:bidi="ar"/>
        </w:rPr>
        <w:t>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w:t>
      </w:r>
      <w:r>
        <w:rPr>
          <w:rFonts w:hint="eastAsia" w:ascii="仿宋_GB2312" w:hAnsi="仿宋_GB2312" w:eastAsia="仿宋_GB2312" w:cs="仿宋_GB2312"/>
          <w:color w:val="auto"/>
          <w:kern w:val="2"/>
          <w:sz w:val="28"/>
          <w:szCs w:val="28"/>
          <w:lang w:val="en-US" w:eastAsia="zh-CN" w:bidi="ar"/>
        </w:rPr>
        <w:t>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6.针对此项目提出的合理化建议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7.投标保证金付款方式或书面承诺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8.质量、生产、进度保证管理方案和措施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9.投标答疑</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具体内容如下：</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一、工程制作报价单：</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项目包1总价为（小写）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项目包1总价为（大写）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项目包2总价为（小写）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left="0" w:right="436"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项目包3总价为（小写）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项目包3总价为（大写）</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元人民币。</w:t>
      </w:r>
    </w:p>
    <w:p>
      <w:pPr>
        <w:keepNext w:val="0"/>
        <w:keepLines w:val="0"/>
        <w:widowControl w:val="0"/>
        <w:suppressLineNumbers w:val="0"/>
        <w:tabs>
          <w:tab w:val="left" w:pos="8295"/>
        </w:tabs>
        <w:kinsoku w:val="0"/>
        <w:overflowPunct w:val="0"/>
        <w:autoSpaceDE w:val="0"/>
        <w:autoSpaceDN w:val="0"/>
        <w:spacing w:before="0" w:beforeAutospacing="0" w:after="0" w:afterAutospacing="0" w:line="560" w:lineRule="exact"/>
        <w:ind w:right="436"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具体见附件报价表，</w:t>
      </w:r>
      <w:r>
        <w:rPr>
          <w:rFonts w:hint="eastAsia" w:ascii="仿宋_GB2312" w:hAnsi="仿宋_GB2312" w:eastAsia="仿宋_GB2312" w:cs="仿宋_GB2312"/>
          <w:color w:val="auto"/>
          <w:sz w:val="28"/>
          <w:szCs w:val="28"/>
          <w:lang w:eastAsia="zh-CN"/>
        </w:rPr>
        <w:t>附表所列的总价与此价含义一致。</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二、法人代表授权书：</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leftChars="0" w:right="0" w:rightChars="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授     权     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left="105" w:leftChars="-250" w:right="525" w:rightChars="250" w:hanging="630"/>
        <w:jc w:val="left"/>
        <w:textAlignment w:val="auto"/>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本授权书声明：在本授权书上签字的（公司名称）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（法人代表姓名、职务）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代表本公司任命在本标书上签字的  （被授权人姓名、职务）</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为本公司合法代理人，就</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编号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项目的投标工作以本公司的名义签署投标书、进行谈判、签署合同和处理与之相关的一切事务。</w:t>
      </w:r>
    </w:p>
    <w:p>
      <w:pPr>
        <w:keepNext w:val="0"/>
        <w:keepLines w:val="0"/>
        <w:pageBreakBefore w:val="0"/>
        <w:widowControl w:val="0"/>
        <w:suppressLineNumbers w:val="0"/>
        <w:kinsoku w:val="0"/>
        <w:wordWrap/>
        <w:overflowPunct w:val="0"/>
        <w:topLinePunct w:val="0"/>
        <w:autoSpaceDE w:val="0"/>
        <w:autoSpaceDN w:val="0"/>
        <w:bidi w:val="0"/>
        <w:adjustRightInd/>
        <w:snapToGrid/>
        <w:spacing w:before="0" w:beforeAutospacing="0" w:after="0" w:afterAutospacing="0" w:line="560" w:lineRule="exact"/>
        <w:ind w:right="525" w:rightChars="250" w:firstLine="560" w:firstLineChars="200"/>
        <w:jc w:val="left"/>
        <w:textAlignment w:val="auto"/>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本授权书于</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年</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月</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日签字生效，特此声明！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355" w:firstLineChars="484"/>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18" w:firstLineChars="685"/>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法人代表（签字）：</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1960" w:firstLineChars="7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 xml:space="preserve">授权代理人签字: </w:t>
      </w:r>
      <w:r>
        <w:rPr>
          <w:rFonts w:hint="eastAsia" w:ascii="仿宋_GB2312" w:hAnsi="仿宋_GB2312"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u w:val="single"/>
          <w:lang w:val="en-US"/>
        </w:rPr>
      </w:pPr>
      <w:r>
        <w:rPr>
          <w:rFonts w:hint="eastAsia" w:ascii="仿宋_GB2312" w:hAnsi="仿宋_GB2312" w:eastAsia="仿宋_GB2312" w:cs="仿宋_GB2312"/>
          <w:color w:val="auto"/>
          <w:kern w:val="2"/>
          <w:sz w:val="28"/>
          <w:szCs w:val="28"/>
          <w:lang w:val="en-US" w:eastAsia="zh-CN" w:bidi="ar"/>
        </w:rPr>
        <w:t xml:space="preserve">          投标单位（盖章）</w:t>
      </w:r>
      <w:r>
        <w:rPr>
          <w:rFonts w:hint="eastAsia" w:ascii="仿宋_GB2312" w:hAnsi="仿宋_GB2312" w:eastAsia="仿宋_GB2312" w:cs="仿宋_GB2312"/>
          <w:color w:val="auto"/>
          <w:kern w:val="2"/>
          <w:sz w:val="28"/>
          <w:szCs w:val="28"/>
          <w:u w:val="single"/>
          <w:lang w:val="en-US" w:eastAsia="zh-CN" w:bidi="ar"/>
        </w:rPr>
        <w:t xml:space="preserve">                </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00"/>
        <w:jc w:val="left"/>
        <w:rPr>
          <w:rFonts w:hint="eastAsia" w:ascii="仿宋_GB2312" w:hAnsi="仿宋_GB2312"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仿宋_GB2312" w:eastAsia="仿宋_GB2312" w:cs="Times New Roman"/>
          <w:color w:val="auto"/>
          <w:kern w:val="2"/>
          <w:sz w:val="28"/>
          <w:szCs w:val="28"/>
          <w:lang w:val="en-US" w:eastAsia="zh-CN" w:bidi="ar"/>
        </w:rPr>
        <w:sectPr>
          <w:pgSz w:w="11850" w:h="16783"/>
          <w:pgMar w:top="1135" w:right="776" w:bottom="1135" w:left="1145" w:header="851" w:footer="425" w:gutter="113"/>
          <w:pgNumType w:fmt="decimal"/>
          <w:cols w:space="720" w:num="1"/>
          <w:docGrid w:type="lines" w:linePitch="312" w:charSpace="0"/>
        </w:sectPr>
      </w:pPr>
      <w:r>
        <w:rPr>
          <w:rFonts w:hint="eastAsia" w:ascii="仿宋_GB2312" w:hAnsi="仿宋_GB2312" w:eastAsia="仿宋_GB2312" w:cs="仿宋_GB2312"/>
          <w:color w:val="auto"/>
          <w:kern w:val="2"/>
          <w:sz w:val="28"/>
          <w:szCs w:val="28"/>
          <w:lang w:val="en-US" w:eastAsia="zh-CN" w:bidi="ar"/>
        </w:rPr>
        <w:t xml:space="preserve">               日期：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三、资质证明文件（按招标文件第三部分投标文件要求提供）</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四、已获得的专利证书</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五、行业内的业绩证明</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六、针对此项目提出的合理化建议</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七、投标保证金付款方式或书面承诺</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right="0"/>
        <w:jc w:val="both"/>
        <w:rPr>
          <w:rFonts w:hint="eastAsia" w:ascii="仿宋_GB2312" w:hAnsi="仿宋_GB2312"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center"/>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承  诺  函</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致：中国船舶重工集团应急预警与救援装备股份有限公司赤壁分公司：</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仿宋_GB2312" w:eastAsia="仿宋_GB2312" w:cs="仿宋_GB2312"/>
          <w:b w:val="0"/>
          <w:bCs/>
          <w:color w:val="auto"/>
          <w:kern w:val="2"/>
          <w:sz w:val="28"/>
          <w:szCs w:val="28"/>
          <w:lang w:val="en-US" w:eastAsia="zh-CN" w:bidi="ar"/>
        </w:rPr>
      </w:pPr>
      <w:r>
        <w:rPr>
          <w:rFonts w:hint="eastAsia" w:ascii="仿宋_GB2312" w:hAnsi="仿宋_GB2312" w:eastAsia="仿宋_GB2312" w:cs="仿宋_GB2312"/>
          <w:b w:val="0"/>
          <w:bCs/>
          <w:color w:val="auto"/>
          <w:kern w:val="2"/>
          <w:sz w:val="28"/>
          <w:szCs w:val="28"/>
          <w:lang w:val="en-US" w:eastAsia="zh-CN" w:bidi="ar"/>
        </w:rPr>
        <w:t>我公司此次招标（招标编号:HZWX-21062）缴纳投标保证金</w:t>
      </w:r>
      <w:r>
        <w:rPr>
          <w:rFonts w:hint="eastAsia" w:ascii="仿宋_GB2312" w:hAnsi="仿宋_GB2312" w:eastAsia="仿宋_GB2312" w:cs="仿宋_GB2312"/>
          <w:b w:val="0"/>
          <w:bCs/>
          <w:color w:val="auto"/>
          <w:kern w:val="2"/>
          <w:sz w:val="28"/>
          <w:szCs w:val="28"/>
          <w:u w:val="single"/>
          <w:lang w:val="en-US" w:eastAsia="zh-CN" w:bidi="ar"/>
        </w:rPr>
        <w:t xml:space="preserve">        </w:t>
      </w:r>
      <w:r>
        <w:rPr>
          <w:rFonts w:hint="eastAsia" w:ascii="仿宋_GB2312" w:hAnsi="仿宋_GB2312" w:eastAsia="仿宋_GB2312" w:cs="仿宋_GB2312"/>
          <w:b w:val="0"/>
          <w:bCs/>
          <w:color w:val="auto"/>
          <w:kern w:val="2"/>
          <w:sz w:val="28"/>
          <w:szCs w:val="28"/>
          <w:lang w:val="en-US" w:eastAsia="zh-CN" w:bidi="ar"/>
        </w:rPr>
        <w:t xml:space="preserve">元，从应付账款中扣除，并承诺自愿遵守下列条款： </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eastAsia="仿宋_GB2312" w:cs="仿宋_GB2312"/>
          <w:color w:val="auto"/>
          <w:sz w:val="28"/>
          <w:szCs w:val="28"/>
          <w:lang w:eastAsia="zh-CN"/>
        </w:rPr>
      </w:pPr>
      <w:r>
        <w:rPr>
          <w:rFonts w:hint="eastAsia" w:ascii="仿宋_GB2312" w:hAnsi="宋体" w:eastAsia="仿宋_GB2312" w:cs="仿宋_GB2312"/>
          <w:color w:val="auto"/>
          <w:kern w:val="2"/>
          <w:sz w:val="28"/>
          <w:szCs w:val="28"/>
          <w:lang w:val="en-US" w:eastAsia="zh-CN" w:bidi="ar"/>
        </w:rPr>
        <w:t>承认并愿意按照招标文件的各项规定和要求进行</w:t>
      </w:r>
      <w:r>
        <w:rPr>
          <w:rFonts w:hint="eastAsia" w:ascii="仿宋_GB2312" w:hAnsi="仿宋_GB2312" w:eastAsia="仿宋_GB2312" w:cs="仿宋_GB2312"/>
          <w:color w:val="auto"/>
          <w:kern w:val="2"/>
          <w:sz w:val="28"/>
          <w:szCs w:val="28"/>
          <w:lang w:val="en-US" w:eastAsia="zh-CN" w:bidi="ar"/>
        </w:rPr>
        <w:t>YM2021-24带式舟桥装焊</w:t>
      </w:r>
      <w:r>
        <w:rPr>
          <w:rFonts w:hint="eastAsia" w:ascii="仿宋_GB2312" w:hAnsi="宋体" w:eastAsia="仿宋_GB2312" w:cs="仿宋_GB2312"/>
          <w:color w:val="auto"/>
          <w:kern w:val="2"/>
          <w:sz w:val="28"/>
          <w:szCs w:val="28"/>
          <w:lang w:val="en-US" w:eastAsia="zh-CN" w:bidi="ar"/>
        </w:rPr>
        <w:t>工序外协的招标工作。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eastAsia="仿宋_GB2312" w:cs="仿宋_GB2312"/>
          <w:color w:val="auto"/>
          <w:sz w:val="28"/>
          <w:szCs w:val="28"/>
          <w:lang w:eastAsia="zh-CN"/>
        </w:rPr>
        <w:t>上款所列的总价为我方的投标最终价。倘若中标，我方</w:t>
      </w:r>
      <w:r>
        <w:rPr>
          <w:rFonts w:hint="eastAsia" w:ascii="仿宋_GB2312" w:hAnsi="仿宋_GB2312" w:eastAsia="仿宋_GB2312" w:cs="仿宋_GB2312"/>
          <w:color w:val="auto"/>
          <w:kern w:val="2"/>
          <w:sz w:val="28"/>
          <w:szCs w:val="28"/>
          <w:lang w:val="en-US" w:eastAsia="zh-CN" w:bidi="ar"/>
        </w:rPr>
        <w:t>YM2021-24带式舟桥装焊</w:t>
      </w:r>
      <w:r>
        <w:rPr>
          <w:rFonts w:hint="eastAsia" w:ascii="仿宋_GB2312" w:eastAsia="仿宋_GB2312" w:cs="仿宋_GB2312"/>
          <w:color w:val="auto"/>
          <w:sz w:val="28"/>
          <w:szCs w:val="28"/>
          <w:lang w:eastAsia="zh-CN"/>
        </w:rPr>
        <w:t>在指定的地点施工，保证符合招标单位的工艺文件中技术、质量要求及国家相关规范的要求。</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sz w:val="28"/>
          <w:szCs w:val="28"/>
          <w:lang w:eastAsia="zh-CN"/>
        </w:rPr>
        <w:t>愿意按照《合同法》及国家规定的原则履行自己的责任和义务。</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理解你们不以最低价格作为中标的唯一选择标准。</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经评选如果我们中标，我们将按照中标通知的时间和地点签订某型模块化桥机械加工协作合同，并按质、按量、按期完成各项工作。</w:t>
      </w:r>
    </w:p>
    <w:p>
      <w:pPr>
        <w:keepNext w:val="0"/>
        <w:keepLines w:val="0"/>
        <w:widowControl w:val="0"/>
        <w:numPr>
          <w:ilvl w:val="0"/>
          <w:numId w:val="3"/>
        </w:numPr>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能够提供招标文件中要求的所有资料。</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    投标单位： （盖章）                 授权代表人：（签字）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法定代表人：（签字）                电　话：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Times New Roman"/>
          <w:color w:val="auto"/>
          <w:kern w:val="2"/>
          <w:sz w:val="28"/>
          <w:szCs w:val="28"/>
          <w:lang w:val="en-US" w:eastAsia="zh-CN" w:bidi="ar"/>
        </w:rPr>
        <w:sectPr>
          <w:pgSz w:w="11850" w:h="16783"/>
          <w:pgMar w:top="1134" w:right="1145" w:bottom="1134" w:left="1145" w:header="851" w:footer="425" w:gutter="113"/>
          <w:pgNumType w:fmt="decimal"/>
          <w:cols w:space="720" w:num="1"/>
          <w:rtlGutter w:val="0"/>
          <w:docGrid w:type="lines" w:linePitch="312" w:charSpace="0"/>
        </w:sectPr>
      </w:pPr>
      <w:r>
        <w:rPr>
          <w:rFonts w:hint="eastAsia" w:ascii="仿宋_GB2312" w:hAnsi="宋体" w:eastAsia="仿宋_GB2312" w:cs="仿宋_GB2312"/>
          <w:color w:val="auto"/>
          <w:kern w:val="2"/>
          <w:sz w:val="28"/>
          <w:szCs w:val="28"/>
          <w:lang w:val="en-US" w:eastAsia="zh-CN" w:bidi="ar"/>
        </w:rPr>
        <w:t>传    真：　                         年   月   日</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center"/>
        <w:rPr>
          <w:rFonts w:hint="eastAsia" w:ascii="仿宋_GB2312" w:hAnsi="宋体" w:eastAsia="仿宋_GB2312" w:cs="仿宋_GB2312"/>
          <w:b/>
          <w:bCs w:val="0"/>
          <w:color w:val="auto"/>
          <w:sz w:val="30"/>
          <w:szCs w:val="30"/>
          <w:lang w:val="en-US"/>
        </w:rPr>
      </w:pPr>
      <w:r>
        <w:rPr>
          <w:rFonts w:hint="eastAsia" w:ascii="仿宋_GB2312" w:hAnsi="仿宋_GB2312" w:eastAsia="仿宋_GB2312" w:cs="仿宋_GB2312"/>
          <w:color w:val="auto"/>
          <w:kern w:val="2"/>
          <w:sz w:val="28"/>
          <w:szCs w:val="28"/>
          <w:lang w:val="en-US" w:eastAsia="zh-CN" w:bidi="ar"/>
        </w:rPr>
        <w:t xml:space="preserve"> </w:t>
      </w:r>
      <w:r>
        <w:rPr>
          <w:rFonts w:hint="eastAsia" w:ascii="仿宋_GB2312" w:hAnsi="宋体" w:eastAsia="仿宋_GB2312" w:cs="仿宋_GB2312"/>
          <w:b/>
          <w:bCs w:val="0"/>
          <w:color w:val="auto"/>
          <w:kern w:val="2"/>
          <w:sz w:val="30"/>
          <w:szCs w:val="30"/>
          <w:lang w:val="en-US" w:eastAsia="zh-CN" w:bidi="ar"/>
        </w:rPr>
        <w:t>第 五 部 分</w:t>
      </w:r>
    </w:p>
    <w:p>
      <w:pPr>
        <w:keepNext w:val="0"/>
        <w:keepLines w:val="0"/>
        <w:widowControl w:val="0"/>
        <w:suppressLineNumbers w:val="0"/>
        <w:kinsoku w:val="0"/>
        <w:overflowPunct w:val="0"/>
        <w:autoSpaceDE w:val="0"/>
        <w:autoSpaceDN w:val="0"/>
        <w:spacing w:before="156" w:beforeLines="50" w:beforeAutospacing="0" w:after="156" w:afterLines="50" w:afterAutospacing="0" w:line="560" w:lineRule="exact"/>
        <w:ind w:left="0" w:right="0" w:firstLine="4076" w:firstLineChars="1450"/>
        <w:jc w:val="left"/>
        <w:rPr>
          <w:rFonts w:hint="eastAsia" w:ascii="仿宋_GB2312" w:hAnsi="宋体" w:eastAsia="仿宋_GB2312" w:cs="仿宋_GB2312"/>
          <w:b/>
          <w:bCs w:val="0"/>
          <w:color w:val="auto"/>
          <w:sz w:val="28"/>
          <w:szCs w:val="28"/>
          <w:lang w:val="en-US"/>
        </w:rPr>
      </w:pPr>
      <w:r>
        <w:rPr>
          <w:rFonts w:hint="eastAsia" w:ascii="仿宋_GB2312" w:hAnsi="宋体" w:eastAsia="仿宋_GB2312" w:cs="仿宋_GB2312"/>
          <w:b/>
          <w:bCs w:val="0"/>
          <w:color w:val="auto"/>
          <w:kern w:val="2"/>
          <w:sz w:val="28"/>
          <w:szCs w:val="28"/>
          <w:lang w:val="en-US" w:eastAsia="zh-CN" w:bidi="ar"/>
        </w:rPr>
        <w:t>合同主要条款</w:t>
      </w:r>
    </w:p>
    <w:p>
      <w:pPr>
        <w:keepNext w:val="0"/>
        <w:keepLines w:val="0"/>
        <w:widowControl w:val="0"/>
        <w:numPr>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宋体" w:eastAsia="仿宋_GB2312" w:cs="仿宋_GB2312"/>
          <w:b w:val="0"/>
          <w:bCs/>
          <w:color w:val="auto"/>
          <w:kern w:val="2"/>
          <w:sz w:val="28"/>
          <w:szCs w:val="28"/>
          <w:lang w:val="en-US" w:eastAsia="zh-CN" w:bidi="ar"/>
        </w:rPr>
      </w:pPr>
      <w:r>
        <w:rPr>
          <w:rFonts w:hint="eastAsia" w:ascii="仿宋_GB2312" w:hAnsi="宋体" w:eastAsia="仿宋_GB2312" w:cs="仿宋_GB2312"/>
          <w:b w:val="0"/>
          <w:bCs/>
          <w:color w:val="auto"/>
          <w:kern w:val="2"/>
          <w:sz w:val="28"/>
          <w:szCs w:val="28"/>
          <w:lang w:val="en-US" w:eastAsia="zh-CN" w:bidi="ar"/>
        </w:rPr>
        <w:t>一、技术工艺及检验验收标准要求：</w:t>
      </w:r>
    </w:p>
    <w:p>
      <w:pPr>
        <w:keepNext w:val="0"/>
        <w:keepLines w:val="0"/>
        <w:widowControl w:val="0"/>
        <w:numPr>
          <w:ilvl w:val="0"/>
          <w:numId w:val="0"/>
        </w:numPr>
        <w:suppressLineNumbers w:val="0"/>
        <w:kinsoku w:val="0"/>
        <w:overflowPunct w:val="0"/>
        <w:autoSpaceDE w:val="0"/>
        <w:autoSpaceDN w:val="0"/>
        <w:spacing w:before="0" w:beforeAutospacing="0" w:after="0" w:afterAutospacing="0" w:line="560" w:lineRule="exact"/>
        <w:ind w:right="0" w:rightChars="0" w:firstLine="560" w:firstLineChars="200"/>
        <w:jc w:val="left"/>
        <w:rPr>
          <w:rFonts w:hint="eastAsia"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2"/>
          <w:sz w:val="28"/>
          <w:szCs w:val="28"/>
          <w:lang w:val="en-US" w:eastAsia="zh-CN" w:bidi="ar"/>
        </w:rPr>
        <w:t>1.</w:t>
      </w:r>
      <w:r>
        <w:rPr>
          <w:rFonts w:hint="eastAsia" w:ascii="仿宋_GB2312" w:hAnsi="宋体" w:eastAsia="仿宋_GB2312" w:cs="仿宋_GB2312"/>
          <w:color w:val="auto"/>
          <w:kern w:val="2"/>
          <w:sz w:val="28"/>
          <w:szCs w:val="28"/>
          <w:lang w:val="en-US" w:eastAsia="zh-CN" w:bidi="ar"/>
        </w:rPr>
        <w:t>供</w:t>
      </w:r>
      <w:r>
        <w:rPr>
          <w:rFonts w:hint="eastAsia" w:ascii="仿宋_GB2312" w:hAnsi="仿宋_GB2312" w:eastAsia="仿宋_GB2312" w:cs="仿宋_GB2312"/>
          <w:color w:val="auto"/>
          <w:kern w:val="2"/>
          <w:sz w:val="28"/>
          <w:szCs w:val="28"/>
          <w:lang w:val="en-US" w:eastAsia="zh-CN" w:bidi="ar"/>
        </w:rPr>
        <w:t>货合同与招标文件第四部分的技术要求应一致。</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二、双方责任权利：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1.甲方（中国船舶重工集团应急预警与救援装备股份有限公司赤壁分公司责任权利：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（1）负责提供产品施工的技术要求、工艺文件及质量验收标准等和国家、部（专）业）有关标准生产、检验和测试要求。并按以上要求对乙方的施工过程进行质量监督、检查、考核；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（2）负责制定工程施工进度执行计划并对施工过程、进度进行监督检查、考核；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（3）负责书面告知安全环境管理制度，与乙方签订进厂施工安全协议，并对施工过程、进度进行监督检查、考核；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 xml:space="preserve">（4）负责与乙方按招标价签订合同并按合同办理结算。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2.乙方（中标方）责任权利：</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（1）严格执行甲方制定的产品生产计划，制定本单位具体工程施工进度执行计划报甲方审核，接受甲方对施工过程、进度进行监督检查、考核；</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（2）严格按甲方提供的相关技术要求工艺及验收标准，制定本单位质量管理保证措施。产品首件生产完成后，需经甲方首检合格,方可进行后续产品的生产。整个过程需接受甲方质量检验部门的监控， 积极配合甲方检验人员和军代表的检查、验收，负责提供自主质量管理表格和自检数据表格，未经检验合格的产品、零部件不得转入下道工序，违者接受需方相关规定的处罚；</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63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严格遵守甲方安全环境管理的要求，按照国家公布的《企业安全生产标准化基本规范》及《企业安全操作规程》进行生产。制定本单位安全环境管理保证措施，接受甲方安环部门的监督、检查和考核；负责所有施工人员持证上岗，建立健全安全生产，文明施工组织结构，自行负责施工中人、车、机、的安全，在施工过程中因乙方责任造成的安全事故，由乙方负责并承担一切费用，并保证甲方免予承担与此相关的一切索赔、诉讼、损害赔偿。</w:t>
      </w:r>
    </w:p>
    <w:p>
      <w:pPr>
        <w:keepNext w:val="0"/>
        <w:keepLines w:val="0"/>
        <w:widowControl w:val="0"/>
        <w:suppressLineNumbers w:val="0"/>
        <w:kinsoku w:val="0"/>
        <w:overflowPunct w:val="0"/>
        <w:autoSpaceDE w:val="0"/>
        <w:autoSpaceDN w:val="0"/>
        <w:spacing w:before="0" w:beforeAutospacing="0" w:after="0" w:afterAutospacing="0" w:line="560" w:lineRule="exact"/>
        <w:ind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三、其他事项</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1.违约处罚：</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（1）乙方承制的产品在</w:t>
      </w:r>
      <w:r>
        <w:rPr>
          <w:rFonts w:hint="eastAsia" w:ascii="仿宋_GB2312" w:hAnsi="Times New Roman" w:eastAsia="仿宋_GB2312" w:cs="仿宋_GB2312"/>
          <w:color w:val="auto"/>
          <w:kern w:val="2"/>
          <w:sz w:val="28"/>
          <w:szCs w:val="28"/>
          <w:lang w:val="en-US" w:eastAsia="zh-CN" w:bidi="ar"/>
        </w:rPr>
        <w:t>制造过程中或产品交付后，因乙方原因造成返工返修或报废，产生的质量损失，由乙方承担，甲方从合同结算中扣除；</w:t>
      </w:r>
    </w:p>
    <w:p>
      <w:pPr>
        <w:keepNext w:val="0"/>
        <w:keepLines w:val="0"/>
        <w:widowControl w:val="0"/>
        <w:suppressLineNumbers w:val="0"/>
        <w:kinsoku w:val="0"/>
        <w:overflowPunct w:val="0"/>
        <w:autoSpaceDE w:val="0"/>
        <w:autoSpaceDN w:val="0"/>
        <w:spacing w:before="0" w:beforeAutospacing="0" w:after="0" w:afterAutospacing="0" w:line="560" w:lineRule="exact"/>
        <w:ind w:left="2" w:leftChars="1" w:right="0" w:firstLine="523" w:firstLineChars="187"/>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（2）乙方推迟交货，每推迟交货一天，合同结算时扣除合同款0.1%，推迟交货5天以上甲方有权取消合同并追究乙方违约责任（交货日期以产品检验单、交接单为准）；延期交货处罚金额不超过合同金额的5%；</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（3）</w:t>
      </w:r>
      <w:r>
        <w:rPr>
          <w:rFonts w:hint="eastAsia" w:ascii="仿宋_GB2312" w:hAnsi="Times New Roman" w:eastAsia="仿宋_GB2312" w:cs="仿宋_GB2312"/>
          <w:color w:val="auto"/>
          <w:kern w:val="2"/>
          <w:sz w:val="28"/>
          <w:szCs w:val="28"/>
          <w:lang w:val="en-US" w:eastAsia="zh-CN" w:bidi="ar"/>
        </w:rPr>
        <w:t>乙方加工生产的产品必须经甲方检验员检验，按分公司《</w:t>
      </w:r>
      <w:r>
        <w:rPr>
          <w:rFonts w:hint="eastAsia" w:ascii="仿宋_GB2312" w:hAnsi="宋体" w:eastAsia="仿宋_GB2312" w:cs="仿宋_GB2312"/>
          <w:color w:val="auto"/>
          <w:kern w:val="2"/>
          <w:sz w:val="28"/>
          <w:szCs w:val="28"/>
          <w:lang w:val="en-US" w:eastAsia="zh-CN" w:bidi="ar"/>
        </w:rPr>
        <w:t>外协产品质量与合同价格挂钩管理细则》要求进行结算，其中产品一次交验合格，按合同价格100%给予结算；产品二次交验合格，工序协作按合同价格99%给予结算，整包项目按加工费用99%给予结算；让步接收，按工序协作合同价格的70%给予结算，整包项目按加工费用70%给予结算；产品降级使用按合同价格的50%给予结算；因乙方责任造成的产品报废，由乙方承担全部损失；</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宋体"/>
          <w:color w:val="auto"/>
          <w:kern w:val="0"/>
          <w:sz w:val="28"/>
          <w:szCs w:val="28"/>
          <w:lang w:val="en-US" w:eastAsia="zh-CN" w:bidi="ar"/>
        </w:rPr>
        <w:t>（4）</w:t>
      </w:r>
      <w:r>
        <w:rPr>
          <w:rFonts w:hint="eastAsia" w:ascii="仿宋_GB2312" w:hAnsi="宋体" w:eastAsia="仿宋_GB2312" w:cs="仿宋_GB2312"/>
          <w:color w:val="auto"/>
          <w:kern w:val="2"/>
          <w:sz w:val="28"/>
          <w:szCs w:val="28"/>
          <w:lang w:val="en-US" w:eastAsia="zh-CN" w:bidi="ar"/>
        </w:rPr>
        <w:t>乙方生产过程中或产品交付后，发现批量问题或违反工艺纪律行为，甲方按照《产品质量责任追究办法》、《外协外购质量监督考核细则》、《外协外包供方质量管理细则》进行考核；</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5）乙方施工期间违反甲方生产、质量、安全环保等要求，甲方有权制止直至停产整改（费用损失由乙方承担），在此期间甲方出具的乙方违反甲方生产、质量、安全环保管理等处罚单，甲方从合同总额中直接扣除；</w:t>
      </w:r>
    </w:p>
    <w:p>
      <w:pPr>
        <w:keepNext w:val="0"/>
        <w:keepLines w:val="0"/>
        <w:widowControl/>
        <w:suppressLineNumbers w:val="0"/>
        <w:kinsoku w:val="0"/>
        <w:overflowPunct w:val="0"/>
        <w:autoSpaceDE w:val="0"/>
        <w:autoSpaceDN w:val="0"/>
        <w:spacing w:before="0" w:beforeAutospacing="0" w:after="0" w:afterAutospacing="0" w:line="560" w:lineRule="exact"/>
        <w:ind w:left="0" w:right="0" w:firstLine="420" w:firstLineChars="150"/>
        <w:jc w:val="left"/>
        <w:rPr>
          <w:rFonts w:hint="eastAsia" w:ascii="仿宋_GB2312" w:hAnsi="宋体" w:eastAsia="仿宋_GB2312" w:cs="仿宋_GB2312"/>
          <w:color w:val="auto"/>
          <w:sz w:val="28"/>
          <w:szCs w:val="28"/>
          <w:lang w:val="en-US"/>
        </w:rPr>
      </w:pPr>
      <w:r>
        <w:rPr>
          <w:rFonts w:hint="eastAsia" w:ascii="仿宋_GB2312" w:hAnsi="宋体" w:eastAsia="仿宋_GB2312" w:cs="宋体"/>
          <w:color w:val="auto"/>
          <w:kern w:val="0"/>
          <w:sz w:val="28"/>
          <w:szCs w:val="28"/>
          <w:lang w:val="en-US" w:eastAsia="zh-CN" w:bidi="ar"/>
        </w:rPr>
        <w:t>（6）乙方承接的产品如在制造过程中遗失，造成的损失全部由乙方承担</w:t>
      </w:r>
      <w:r>
        <w:rPr>
          <w:rFonts w:hint="eastAsia" w:ascii="仿宋_GB2312" w:hAnsi="宋体" w:eastAsia="仿宋_GB2312" w:cs="仿宋_GB2312"/>
          <w:color w:val="auto"/>
          <w:kern w:val="2"/>
          <w:sz w:val="28"/>
          <w:szCs w:val="28"/>
          <w:lang w:val="en-US" w:eastAsia="zh-CN" w:bidi="ar"/>
        </w:rPr>
        <w:t>（含因乙方遗失或报废由甲方补充生产的）。</w:t>
      </w:r>
    </w:p>
    <w:p>
      <w:pPr>
        <w:keepNext w:val="0"/>
        <w:keepLines w:val="0"/>
        <w:widowControl w:val="0"/>
        <w:suppressLineNumbers w:val="0"/>
        <w:kinsoku w:val="0"/>
        <w:overflowPunct w:val="0"/>
        <w:autoSpaceDE w:val="0"/>
        <w:autoSpaceDN w:val="0"/>
        <w:spacing w:before="0" w:beforeAutospacing="0" w:after="0" w:afterAutospacing="0" w:line="560" w:lineRule="exact"/>
        <w:ind w:left="720" w:right="0" w:hanging="9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2.合同结算：</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（1）各专业管理（如质量、安全、设备、5S、基础管理、生产进度和绩效考核等）的奖励和处罚，以书面通知财务，作为财务结算的依据之一；</w:t>
      </w:r>
    </w:p>
    <w:p>
      <w:pPr>
        <w:keepNext w:val="0"/>
        <w:keepLines w:val="0"/>
        <w:widowControl w:val="0"/>
        <w:suppressLineNumbers w:val="0"/>
        <w:kinsoku w:val="0"/>
        <w:overflowPunct w:val="0"/>
        <w:autoSpaceDE w:val="0"/>
        <w:autoSpaceDN w:val="0"/>
        <w:spacing w:before="0" w:beforeAutospacing="0" w:after="0" w:afterAutospacing="0" w:line="560" w:lineRule="exact"/>
        <w:ind w:left="-69" w:leftChars="-33"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（2）工程完工后，经甲方验收合格后乙方开具13%增值税发票给甲方办理结算，甲方通过银行转账支付货款；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60" w:firstLineChars="20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（3）在产品合格交货后的2年质量保证期内，如甲方发现乙方提供的产品存在缺陷，经查如是乙方原因出现的质量问题，由乙方负责解决或甲方按返工费用进行索赔。</w:t>
      </w:r>
    </w:p>
    <w:p>
      <w:pPr>
        <w:keepNext w:val="0"/>
        <w:keepLines w:val="0"/>
        <w:widowControl w:val="0"/>
        <w:suppressLineNumbers w:val="0"/>
        <w:kinsoku w:val="0"/>
        <w:overflowPunct w:val="0"/>
        <w:autoSpaceDE w:val="0"/>
        <w:autoSpaceDN w:val="0"/>
        <w:spacing w:before="0" w:beforeAutospacing="0" w:after="0" w:afterAutospacing="0" w:line="560" w:lineRule="exact"/>
        <w:ind w:left="0" w:right="436"/>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中标方签字、盖章</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招标方签字、盖章 </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firstLine="55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（法人代表或代理人姓名）           （法人代表或代理人姓名）</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买方名称：</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卖方名称：</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default" w:ascii="仿宋_GB2312" w:hAnsi="宋体" w:eastAsia="仿宋_GB2312" w:cs="仿宋_GB2312"/>
          <w:color w:val="auto"/>
          <w:sz w:val="28"/>
          <w:szCs w:val="28"/>
          <w:u w:val="single"/>
          <w:lang w:val="en-US"/>
        </w:rPr>
      </w:pPr>
      <w:r>
        <w:rPr>
          <w:rFonts w:hint="eastAsia" w:ascii="仿宋_GB2312" w:hAnsi="宋体" w:eastAsia="仿宋_GB2312" w:cs="仿宋_GB2312"/>
          <w:color w:val="auto"/>
          <w:kern w:val="2"/>
          <w:sz w:val="28"/>
          <w:szCs w:val="28"/>
          <w:lang w:val="en-US" w:eastAsia="zh-CN" w:bidi="ar"/>
        </w:rPr>
        <w:t>通讯地址：</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通讯地址：</w:t>
      </w:r>
      <w:r>
        <w:rPr>
          <w:rFonts w:hint="eastAsia" w:ascii="仿宋_GB2312" w:hAnsi="宋体" w:eastAsia="仿宋_GB2312" w:cs="仿宋_GB2312"/>
          <w:color w:val="auto"/>
          <w:kern w:val="2"/>
          <w:sz w:val="28"/>
          <w:szCs w:val="28"/>
          <w:u w:val="single"/>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电    话：</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传    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传    真：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开户银行：</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 xml:space="preserve">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帐    号： </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w:t>
      </w:r>
    </w:p>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税    号：</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 xml:space="preserve">   税    号：</w:t>
      </w:r>
      <w:r>
        <w:rPr>
          <w:rFonts w:hint="eastAsia" w:ascii="仿宋_GB2312" w:hAnsi="宋体" w:eastAsia="仿宋_GB2312" w:cs="仿宋_GB2312"/>
          <w:color w:val="auto"/>
          <w:kern w:val="2"/>
          <w:sz w:val="28"/>
          <w:szCs w:val="28"/>
          <w:u w:val="single"/>
          <w:lang w:val="en-US" w:eastAsia="zh-CN" w:bidi="ar"/>
        </w:rPr>
        <w:t xml:space="preserve">                       </w:t>
      </w: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pPr>
    </w:p>
    <w:p>
      <w:pPr>
        <w:jc w:val="both"/>
        <w:rPr>
          <w:rFonts w:hint="eastAsia"/>
          <w:color w:val="auto"/>
          <w:lang w:val="en-US" w:eastAsia="zh-CN"/>
        </w:rPr>
      </w:pPr>
      <w:r>
        <w:rPr>
          <w:rFonts w:hint="eastAsia"/>
          <w:color w:val="auto"/>
          <w:lang w:val="en-US" w:eastAsia="zh-CN"/>
        </w:rPr>
        <w:t xml:space="preserve">                      </w:t>
      </w: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lang w:val="en-US" w:eastAsia="zh-CN"/>
        </w:rPr>
      </w:pPr>
    </w:p>
    <w:p>
      <w:pPr>
        <w:jc w:val="both"/>
        <w:rPr>
          <w:rFonts w:hint="eastAsia"/>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关于</w:t>
      </w:r>
      <w:r>
        <w:rPr>
          <w:rFonts w:hint="eastAsia"/>
          <w:color w:val="auto"/>
          <w:sz w:val="28"/>
          <w:szCs w:val="28"/>
          <w:lang w:val="en-US" w:eastAsia="zh-CN"/>
        </w:rPr>
        <w:t xml:space="preserve"> HZWX-21062投标答疑</w:t>
      </w:r>
    </w:p>
    <w:p>
      <w:pPr>
        <w:numPr>
          <w:ilvl w:val="0"/>
          <w:numId w:val="4"/>
        </w:numPr>
        <w:jc w:val="both"/>
        <w:rPr>
          <w:rFonts w:hint="eastAsia"/>
          <w:color w:val="auto"/>
          <w:sz w:val="28"/>
          <w:szCs w:val="28"/>
          <w:lang w:val="en-US" w:eastAsia="zh-CN"/>
        </w:rPr>
      </w:pPr>
      <w:r>
        <w:rPr>
          <w:rFonts w:hint="eastAsia"/>
          <w:color w:val="auto"/>
          <w:sz w:val="28"/>
          <w:szCs w:val="28"/>
          <w:lang w:val="en-US" w:eastAsia="zh-CN"/>
        </w:rPr>
        <w:t>是否对招标文件全部理解或有疑问？</w:t>
      </w:r>
    </w:p>
    <w:p>
      <w:pPr>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numPr>
          <w:ilvl w:val="0"/>
          <w:numId w:val="0"/>
        </w:numPr>
        <w:jc w:val="both"/>
        <w:rPr>
          <w:rFonts w:hint="eastAsia"/>
          <w:color w:val="auto"/>
          <w:sz w:val="28"/>
          <w:szCs w:val="28"/>
          <w:lang w:val="en-US" w:eastAsia="zh-CN"/>
        </w:rPr>
      </w:pPr>
    </w:p>
    <w:p>
      <w:pPr>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是否还有对投标文件进行补充说明的？</w:t>
      </w:r>
    </w:p>
    <w:p>
      <w:pPr>
        <w:widowControl w:val="0"/>
        <w:numPr>
          <w:ilvl w:val="0"/>
          <w:numId w:val="0"/>
        </w:numPr>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贵司中标后，执行合同中是否还有其它承诺或要求？</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是否为最终报价？</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 xml:space="preserve">答：  </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4"/>
        </w:numPr>
        <w:tabs>
          <w:tab w:val="clear" w:pos="312"/>
        </w:tabs>
        <w:ind w:left="0" w:leftChars="0" w:firstLine="0" w:firstLineChars="0"/>
        <w:jc w:val="both"/>
        <w:rPr>
          <w:rFonts w:hint="eastAsia"/>
          <w:color w:val="auto"/>
          <w:sz w:val="28"/>
          <w:szCs w:val="28"/>
          <w:lang w:val="en-US" w:eastAsia="zh-CN"/>
        </w:rPr>
      </w:pPr>
      <w:r>
        <w:rPr>
          <w:rFonts w:hint="eastAsia"/>
          <w:color w:val="auto"/>
          <w:sz w:val="28"/>
          <w:szCs w:val="28"/>
          <w:lang w:val="en-US" w:eastAsia="zh-CN"/>
        </w:rPr>
        <w:t>交货期是否能满足？</w:t>
      </w:r>
    </w:p>
    <w:p>
      <w:pPr>
        <w:widowControl w:val="0"/>
        <w:numPr>
          <w:ilvl w:val="0"/>
          <w:numId w:val="0"/>
        </w:numPr>
        <w:ind w:leftChars="0"/>
        <w:jc w:val="both"/>
        <w:rPr>
          <w:rFonts w:hint="eastAsia"/>
          <w:color w:val="auto"/>
          <w:sz w:val="28"/>
          <w:szCs w:val="28"/>
          <w:lang w:val="en-US" w:eastAsia="zh-CN"/>
        </w:rPr>
      </w:pPr>
      <w:r>
        <w:rPr>
          <w:rFonts w:hint="eastAsia"/>
          <w:color w:val="auto"/>
          <w:sz w:val="28"/>
          <w:szCs w:val="28"/>
          <w:lang w:val="en-US" w:eastAsia="zh-CN"/>
        </w:rPr>
        <w:t>答：</w:t>
      </w:r>
    </w:p>
    <w:p>
      <w:pPr>
        <w:widowControl w:val="0"/>
        <w:numPr>
          <w:ilvl w:val="0"/>
          <w:numId w:val="0"/>
        </w:numPr>
        <w:ind w:leftChars="0"/>
        <w:jc w:val="both"/>
        <w:rPr>
          <w:rFonts w:hint="eastAsia"/>
          <w:color w:val="auto"/>
          <w:sz w:val="28"/>
          <w:szCs w:val="28"/>
          <w:lang w:val="en-US" w:eastAsia="zh-CN"/>
        </w:rPr>
      </w:pPr>
    </w:p>
    <w:p>
      <w:pPr>
        <w:widowControl w:val="0"/>
        <w:numPr>
          <w:ilvl w:val="0"/>
          <w:numId w:val="0"/>
        </w:numPr>
        <w:ind w:leftChars="0"/>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widowControl w:val="0"/>
        <w:numPr>
          <w:ilvl w:val="0"/>
          <w:numId w:val="0"/>
        </w:numPr>
        <w:jc w:val="both"/>
        <w:rPr>
          <w:rFonts w:hint="eastAsia"/>
          <w:color w:val="auto"/>
          <w:sz w:val="28"/>
          <w:szCs w:val="28"/>
          <w:lang w:val="en-US" w:eastAsia="zh-CN"/>
        </w:rPr>
      </w:pPr>
    </w:p>
    <w:p>
      <w:pPr>
        <w:rPr>
          <w:rFonts w:hint="eastAsia" w:ascii="仿宋_GB2312" w:hAnsi="宋体" w:eastAsia="仿宋_GB2312" w:cs="Times New Roman"/>
          <w:color w:val="auto"/>
          <w:kern w:val="2"/>
          <w:sz w:val="28"/>
          <w:szCs w:val="28"/>
          <w:lang w:val="en-US" w:eastAsia="zh-CN" w:bidi="ar"/>
        </w:rPr>
      </w:pPr>
    </w:p>
    <w:p>
      <w:pPr>
        <w:rPr>
          <w:rFonts w:hint="eastAsia" w:ascii="仿宋_GB2312" w:hAnsi="宋体" w:eastAsia="仿宋_GB2312" w:cs="Times New Roman"/>
          <w:color w:val="auto"/>
          <w:kern w:val="2"/>
          <w:sz w:val="28"/>
          <w:szCs w:val="28"/>
          <w:lang w:val="en-US" w:eastAsia="zh-CN" w:bidi="ar"/>
        </w:rPr>
        <w:sectPr>
          <w:pgSz w:w="11850" w:h="16783"/>
          <w:pgMar w:top="1135" w:right="776" w:bottom="1135" w:left="1145" w:header="851" w:footer="425" w:gutter="113"/>
          <w:pgNumType w:fmt="decimal"/>
          <w:cols w:space="720" w:num="1"/>
          <w:docGrid w:type="lines" w:linePitch="312" w:charSpace="0"/>
        </w:sect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附件1：项目包1投标报价表</w:t>
      </w:r>
    </w:p>
    <w:tbl>
      <w:tblPr>
        <w:tblStyle w:val="7"/>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2502"/>
        <w:gridCol w:w="1650"/>
        <w:gridCol w:w="1941"/>
        <w:gridCol w:w="1620"/>
        <w:gridCol w:w="1527"/>
        <w:gridCol w:w="1532"/>
        <w:gridCol w:w="1910"/>
        <w:gridCol w:w="1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25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19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25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河中方舟甲板分段</w:t>
            </w:r>
          </w:p>
        </w:tc>
        <w:tc>
          <w:tcPr>
            <w:tcW w:w="16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113A-112-300</w:t>
            </w:r>
          </w:p>
        </w:tc>
        <w:tc>
          <w:tcPr>
            <w:tcW w:w="19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color w:val="auto"/>
                <w:lang w:val="en-US" w:eastAsia="zh-CN"/>
              </w:rPr>
              <w:t>22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25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cs="宋体"/>
                <w:i w:val="0"/>
                <w:color w:val="auto"/>
                <w:sz w:val="24"/>
                <w:szCs w:val="24"/>
                <w:u w:val="none"/>
                <w:lang w:eastAsia="zh-CN"/>
              </w:rPr>
              <w:t>河中方舟底板分段</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cs="宋体"/>
                <w:i w:val="0"/>
                <w:color w:val="auto"/>
                <w:sz w:val="24"/>
                <w:szCs w:val="24"/>
                <w:u w:val="none"/>
                <w:lang w:val="en-US" w:eastAsia="zh-CN"/>
              </w:rPr>
              <w:t>113A-112-500</w:t>
            </w:r>
          </w:p>
        </w:tc>
        <w:tc>
          <w:tcPr>
            <w:tcW w:w="19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color w:val="auto"/>
                <w:lang w:val="en-US" w:eastAsia="zh-CN"/>
              </w:rPr>
              <w:t>22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25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eastAsia="zh-CN"/>
              </w:rPr>
              <w:t>河中方舟总装</w:t>
            </w:r>
          </w:p>
        </w:tc>
        <w:tc>
          <w:tcPr>
            <w:tcW w:w="165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cs="宋体"/>
                <w:i w:val="0"/>
                <w:color w:val="auto"/>
                <w:sz w:val="24"/>
                <w:szCs w:val="24"/>
                <w:u w:val="none"/>
                <w:lang w:val="en-US" w:eastAsia="zh-CN"/>
              </w:rPr>
              <w:t>113A-112-000</w:t>
            </w:r>
          </w:p>
        </w:tc>
        <w:tc>
          <w:tcPr>
            <w:tcW w:w="19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color w:val="auto"/>
                <w:lang w:val="en-US" w:eastAsia="zh-CN"/>
              </w:rPr>
              <w:t>22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w:t>
            </w:r>
          </w:p>
        </w:tc>
        <w:tc>
          <w:tcPr>
            <w:tcW w:w="25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eastAsia="zh-CN"/>
              </w:rPr>
              <w:t>河中尖舟底板分段</w:t>
            </w:r>
          </w:p>
        </w:tc>
        <w:tc>
          <w:tcPr>
            <w:tcW w:w="165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113A-122-200</w:t>
            </w:r>
          </w:p>
        </w:tc>
        <w:tc>
          <w:tcPr>
            <w:tcW w:w="19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w:t>
            </w:r>
          </w:p>
        </w:tc>
        <w:tc>
          <w:tcPr>
            <w:tcW w:w="25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合计</w:t>
            </w:r>
          </w:p>
        </w:tc>
        <w:tc>
          <w:tcPr>
            <w:tcW w:w="16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9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5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2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r>
        <w:rPr>
          <w:rFonts w:hint="eastAsia" w:ascii="仿宋_GB2312" w:hAnsi="宋体" w:eastAsia="仿宋_GB2312" w:cs="仿宋_GB2312"/>
          <w:color w:val="auto"/>
          <w:kern w:val="2"/>
          <w:sz w:val="28"/>
          <w:szCs w:val="28"/>
          <w:lang w:val="en-US" w:eastAsia="zh-CN" w:bidi="ar"/>
        </w:rPr>
        <w:t>项目包2投标报价表</w:t>
      </w:r>
    </w:p>
    <w:tbl>
      <w:tblPr>
        <w:tblStyle w:val="7"/>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2452"/>
        <w:gridCol w:w="1730"/>
        <w:gridCol w:w="1911"/>
        <w:gridCol w:w="1620"/>
        <w:gridCol w:w="1527"/>
        <w:gridCol w:w="1556"/>
        <w:gridCol w:w="1940"/>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2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17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w:t>
            </w:r>
          </w:p>
        </w:tc>
        <w:tc>
          <w:tcPr>
            <w:tcW w:w="245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eastAsia="zh-CN"/>
              </w:rPr>
              <w:t>河中尖舟厚甲板分段</w:t>
            </w:r>
          </w:p>
        </w:tc>
        <w:tc>
          <w:tcPr>
            <w:tcW w:w="1730"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sz w:val="24"/>
                <w:szCs w:val="24"/>
                <w:u w:val="none"/>
                <w:lang w:val="en-US" w:eastAsia="zh-CN"/>
              </w:rPr>
              <w:t>113A-122-600</w:t>
            </w:r>
          </w:p>
        </w:tc>
        <w:tc>
          <w:tcPr>
            <w:tcW w:w="191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w:t>
            </w:r>
          </w:p>
        </w:tc>
        <w:tc>
          <w:tcPr>
            <w:tcW w:w="24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合计</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9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5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9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kern w:val="2"/>
          <w:sz w:val="28"/>
          <w:szCs w:val="28"/>
          <w:lang w:val="en-US" w:eastAsia="zh-CN" w:bidi="ar"/>
        </w:rPr>
      </w:pPr>
    </w:p>
    <w:p>
      <w:pPr>
        <w:keepNext w:val="0"/>
        <w:keepLines w:val="0"/>
        <w:widowControl w:val="0"/>
        <w:suppressLineNumbers w:val="0"/>
        <w:kinsoku w:val="0"/>
        <w:overflowPunct w:val="0"/>
        <w:autoSpaceDE w:val="0"/>
        <w:autoSpaceDN w:val="0"/>
        <w:spacing w:before="0" w:beforeAutospacing="0" w:after="0" w:afterAutospacing="0" w:line="560" w:lineRule="exact"/>
        <w:ind w:left="0" w:right="-451" w:rightChars="-215"/>
        <w:jc w:val="left"/>
        <w:rPr>
          <w:rFonts w:hint="eastAsia" w:ascii="仿宋_GB2312" w:hAnsi="宋体" w:eastAsia="仿宋_GB2312" w:cs="仿宋_GB2312"/>
          <w:color w:val="auto"/>
          <w:sz w:val="28"/>
          <w:szCs w:val="28"/>
          <w:lang w:val="en-US"/>
        </w:rPr>
      </w:pPr>
      <w:r>
        <w:rPr>
          <w:rFonts w:hint="eastAsia" w:ascii="仿宋_GB2312" w:hAnsi="宋体" w:eastAsia="仿宋_GB2312" w:cs="仿宋_GB2312"/>
          <w:color w:val="auto"/>
          <w:kern w:val="2"/>
          <w:sz w:val="28"/>
          <w:szCs w:val="28"/>
          <w:lang w:val="en-US" w:eastAsia="zh-CN" w:bidi="ar"/>
        </w:rPr>
        <w:t>项目包3投标报价表</w:t>
      </w:r>
    </w:p>
    <w:tbl>
      <w:tblPr>
        <w:tblStyle w:val="7"/>
        <w:tblpPr w:leftFromText="180" w:rightFromText="180" w:vertAnchor="text" w:horzAnchor="page" w:tblpX="1068" w:tblpY="280"/>
        <w:tblOverlap w:val="never"/>
        <w:tblW w:w="14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7"/>
        <w:gridCol w:w="2432"/>
        <w:gridCol w:w="1740"/>
        <w:gridCol w:w="1921"/>
        <w:gridCol w:w="1620"/>
        <w:gridCol w:w="1527"/>
        <w:gridCol w:w="1526"/>
        <w:gridCol w:w="1970"/>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序号</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物资名称</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图号</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工序</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b/>
                <w:i w:val="0"/>
                <w:color w:val="auto"/>
                <w:kern w:val="0"/>
                <w:sz w:val="24"/>
                <w:szCs w:val="24"/>
                <w:u w:val="none"/>
                <w:lang w:val="en-US" w:eastAsia="zh-CN" w:bidi="ar"/>
              </w:rPr>
              <w:t>数量（件）</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sz w:val="24"/>
                <w:szCs w:val="24"/>
                <w:u w:val="none"/>
                <w:lang w:eastAsia="zh-CN"/>
              </w:rPr>
            </w:pPr>
            <w:r>
              <w:rPr>
                <w:rFonts w:hint="eastAsia" w:ascii="宋体" w:hAnsi="宋体" w:eastAsia="宋体" w:cs="宋体"/>
                <w:b/>
                <w:i w:val="0"/>
                <w:color w:val="auto"/>
                <w:sz w:val="24"/>
                <w:szCs w:val="24"/>
                <w:u w:val="none"/>
                <w:lang w:eastAsia="zh-CN"/>
              </w:rPr>
              <w:t>单价（元）</w:t>
            </w: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总价（元）</w:t>
            </w: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cs="宋体"/>
                <w:b/>
                <w:i w:val="0"/>
                <w:color w:val="auto"/>
                <w:kern w:val="0"/>
                <w:sz w:val="24"/>
                <w:szCs w:val="24"/>
                <w:u w:val="none"/>
                <w:lang w:val="en-US" w:eastAsia="zh-CN" w:bidi="ar"/>
              </w:rPr>
              <w:t>交货期</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跳板</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113A-124-100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22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7"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尖舟搭板</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113A-224-200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000000"/>
                <w:kern w:val="0"/>
                <w:sz w:val="22"/>
                <w:szCs w:val="22"/>
                <w:u w:val="none"/>
                <w:lang w:val="en-US" w:eastAsia="zh-CN" w:bidi="ar"/>
              </w:rPr>
              <w:t>方舟搭板</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000000"/>
                <w:kern w:val="0"/>
                <w:sz w:val="22"/>
                <w:szCs w:val="22"/>
                <w:u w:val="none"/>
                <w:lang w:val="en-US" w:eastAsia="zh-CN" w:bidi="ar"/>
              </w:rPr>
              <w:t>113A-214-200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岸边尖舟跳板</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113A-224-100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方舟跳板</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113A-214-100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6</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岸边方舟总装</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113A-212-000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7</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岸边方舟底板分段</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113A-212-300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8</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岸边方舟甲板分段</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113A-212-400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9</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岸边方舟舾装</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113A-213-000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舾装</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10</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岸边尖舟总装</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113A-222-000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11</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岸边尖舟底板分段</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113A-222-200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12</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岸边尖舟甲板分段</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113A-222-400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13</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岸边尖舟舾装</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113A-223-000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舾装</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14</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河中尖舟总装</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113A-122-000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装焊.校正</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15</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河中尖舟舾装</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113A-123-000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舾装</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16</w:t>
            </w:r>
          </w:p>
        </w:tc>
        <w:tc>
          <w:tcPr>
            <w:tcW w:w="24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eastAsia="zh-CN"/>
              </w:rPr>
            </w:pPr>
            <w:r>
              <w:rPr>
                <w:rFonts w:hint="eastAsia" w:ascii="宋体" w:hAnsi="宋体" w:eastAsia="宋体" w:cs="宋体"/>
                <w:i w:val="0"/>
                <w:color w:val="000000"/>
                <w:kern w:val="0"/>
                <w:sz w:val="22"/>
                <w:szCs w:val="22"/>
                <w:u w:val="none"/>
                <w:lang w:val="en-US" w:eastAsia="zh-CN" w:bidi="ar"/>
              </w:rPr>
              <w:t>河中方舟舾装</w:t>
            </w:r>
          </w:p>
        </w:tc>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sz w:val="24"/>
                <w:szCs w:val="24"/>
                <w:u w:val="none"/>
                <w:lang w:val="en-US" w:eastAsia="zh-CN"/>
              </w:rPr>
            </w:pPr>
            <w:r>
              <w:rPr>
                <w:rFonts w:hint="eastAsia" w:ascii="宋体" w:hAnsi="宋体" w:eastAsia="宋体" w:cs="宋体"/>
                <w:i w:val="0"/>
                <w:color w:val="000000"/>
                <w:kern w:val="0"/>
                <w:sz w:val="22"/>
                <w:szCs w:val="22"/>
                <w:u w:val="none"/>
                <w:lang w:val="en-US" w:eastAsia="zh-CN" w:bidi="ar"/>
              </w:rPr>
              <w:t>113A-113-000</w:t>
            </w:r>
          </w:p>
        </w:tc>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舾装</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22</w:t>
            </w:r>
          </w:p>
        </w:tc>
        <w:tc>
          <w:tcPr>
            <w:tcW w:w="15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c>
          <w:tcPr>
            <w:tcW w:w="19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cs="宋体"/>
                <w:i w:val="0"/>
                <w:color w:val="auto"/>
                <w:kern w:val="0"/>
                <w:sz w:val="21"/>
                <w:szCs w:val="21"/>
                <w:u w:val="none"/>
                <w:lang w:val="en-US" w:eastAsia="zh-CN" w:bidi="ar"/>
              </w:rPr>
            </w:pPr>
            <w:r>
              <w:rPr>
                <w:rFonts w:hint="eastAsia" w:ascii="宋体" w:hAnsi="宋体" w:cs="宋体"/>
                <w:i w:val="0"/>
                <w:color w:val="auto"/>
                <w:kern w:val="0"/>
                <w:sz w:val="21"/>
                <w:szCs w:val="21"/>
                <w:u w:val="none"/>
                <w:lang w:val="en-US" w:eastAsia="zh-CN" w:bidi="ar"/>
              </w:rPr>
              <w:t>2022年1月5日完工</w:t>
            </w:r>
          </w:p>
        </w:tc>
        <w:tc>
          <w:tcPr>
            <w:tcW w:w="11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7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17</w:t>
            </w:r>
          </w:p>
        </w:tc>
        <w:tc>
          <w:tcPr>
            <w:tcW w:w="24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合计</w:t>
            </w:r>
          </w:p>
        </w:tc>
        <w:tc>
          <w:tcPr>
            <w:tcW w:w="17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9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9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c>
          <w:tcPr>
            <w:tcW w:w="116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auto"/>
                <w:sz w:val="24"/>
                <w:szCs w:val="24"/>
                <w:u w:val="none"/>
              </w:rPr>
            </w:pPr>
          </w:p>
        </w:tc>
      </w:tr>
    </w:tbl>
    <w:p>
      <w:pPr>
        <w:keepNext w:val="0"/>
        <w:keepLines w:val="0"/>
        <w:widowControl w:val="0"/>
        <w:suppressLineNumbers w:val="0"/>
        <w:kinsoku w:val="0"/>
        <w:overflowPunct w:val="0"/>
        <w:autoSpaceDE w:val="0"/>
        <w:autoSpaceDN w:val="0"/>
        <w:spacing w:before="0" w:beforeAutospacing="0" w:after="0" w:afterAutospacing="0" w:line="560" w:lineRule="exact"/>
        <w:ind w:left="0" w:right="0"/>
        <w:jc w:val="left"/>
        <w:rPr>
          <w:rFonts w:hint="eastAsia" w:ascii="仿宋_GB2312" w:hAnsi="宋体" w:eastAsia="仿宋_GB2312" w:cs="仿宋_GB2312"/>
          <w:color w:val="auto"/>
          <w:sz w:val="28"/>
          <w:szCs w:val="28"/>
          <w:lang w:val="en-US"/>
        </w:rPr>
      </w:pPr>
      <w:r>
        <w:rPr>
          <w:rFonts w:hint="eastAsia" w:ascii="仿宋_GB2312" w:hAnsi="Times New Roman" w:eastAsia="仿宋_GB2312" w:cs="仿宋_GB2312"/>
          <w:color w:val="auto"/>
          <w:kern w:val="2"/>
          <w:sz w:val="28"/>
          <w:szCs w:val="28"/>
          <w:lang w:val="en-US" w:eastAsia="zh-CN" w:bidi="ar"/>
        </w:rPr>
        <w:t>注：此报价表所填写的价格包含投标方涉及该项目发生的所有费用，包含：人工薪酬及附加费、管理费、税费、工具辅料费、涉及安全质量环境体系措施费用、返工返修费。</w:t>
      </w:r>
    </w:p>
    <w:p>
      <w:pPr>
        <w:keepNext w:val="0"/>
        <w:keepLines w:val="0"/>
        <w:widowControl w:val="0"/>
        <w:suppressLineNumbers w:val="0"/>
        <w:kinsoku w:val="0"/>
        <w:overflowPunct w:val="0"/>
        <w:autoSpaceDE w:val="0"/>
        <w:autoSpaceDN w:val="0"/>
        <w:spacing w:before="0" w:beforeAutospacing="0" w:after="0" w:afterAutospacing="0" w:line="560" w:lineRule="exact"/>
        <w:ind w:right="0"/>
        <w:jc w:val="left"/>
        <w:rPr>
          <w:color w:val="auto"/>
        </w:rPr>
      </w:pPr>
      <w:r>
        <w:rPr>
          <w:rFonts w:hint="eastAsia" w:ascii="仿宋_GB2312" w:hAnsi="宋体" w:eastAsia="仿宋_GB2312" w:cs="仿宋_GB2312"/>
          <w:color w:val="auto"/>
          <w:kern w:val="2"/>
          <w:sz w:val="28"/>
          <w:szCs w:val="28"/>
          <w:lang w:val="en-US" w:eastAsia="zh-CN" w:bidi="ar"/>
        </w:rPr>
        <w:t>投标单位：                                        （盖章）   日期：</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年</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月</w:t>
      </w:r>
      <w:r>
        <w:rPr>
          <w:rFonts w:hint="eastAsia" w:ascii="仿宋_GB2312" w:hAnsi="宋体" w:eastAsia="仿宋_GB2312" w:cs="仿宋_GB2312"/>
          <w:color w:val="auto"/>
          <w:kern w:val="2"/>
          <w:sz w:val="28"/>
          <w:szCs w:val="28"/>
          <w:u w:val="single"/>
          <w:lang w:val="en-US" w:eastAsia="zh-CN" w:bidi="ar"/>
        </w:rPr>
        <w:t xml:space="preserve">       </w:t>
      </w:r>
      <w:r>
        <w:rPr>
          <w:rFonts w:hint="eastAsia" w:ascii="仿宋_GB2312" w:hAnsi="宋体" w:eastAsia="仿宋_GB2312" w:cs="仿宋_GB2312"/>
          <w:color w:val="auto"/>
          <w:kern w:val="2"/>
          <w:sz w:val="28"/>
          <w:szCs w:val="28"/>
          <w:lang w:val="en-US" w:eastAsia="zh-CN" w:bidi="ar"/>
        </w:rPr>
        <w:t>日</w:t>
      </w:r>
    </w:p>
    <w:sectPr>
      <w:headerReference r:id="rId4" w:type="default"/>
      <w:footerReference r:id="rId5" w:type="default"/>
      <w:pgSz w:w="16838" w:h="11906" w:orient="landscape"/>
      <w:pgMar w:top="777" w:right="1135" w:bottom="829" w:left="1135" w:header="851" w:footer="425" w:gutter="113"/>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42AE9"/>
    <w:multiLevelType w:val="singleLevel"/>
    <w:tmpl w:val="84C42AE9"/>
    <w:lvl w:ilvl="0" w:tentative="0">
      <w:start w:val="1"/>
      <w:numFmt w:val="decimal"/>
      <w:suff w:val="nothing"/>
      <w:lvlText w:val="（%1）"/>
      <w:lvlJc w:val="left"/>
    </w:lvl>
  </w:abstractNum>
  <w:abstractNum w:abstractNumId="1">
    <w:nsid w:val="A4976C7A"/>
    <w:multiLevelType w:val="singleLevel"/>
    <w:tmpl w:val="A4976C7A"/>
    <w:lvl w:ilvl="0" w:tentative="0">
      <w:start w:val="1"/>
      <w:numFmt w:val="decimal"/>
      <w:lvlText w:val="%1."/>
      <w:lvlJc w:val="left"/>
      <w:pPr>
        <w:tabs>
          <w:tab w:val="left" w:pos="312"/>
        </w:tabs>
      </w:pPr>
    </w:lvl>
  </w:abstractNum>
  <w:abstractNum w:abstractNumId="2">
    <w:nsid w:val="B7C41AD0"/>
    <w:multiLevelType w:val="singleLevel"/>
    <w:tmpl w:val="B7C41AD0"/>
    <w:lvl w:ilvl="0" w:tentative="0">
      <w:start w:val="1"/>
      <w:numFmt w:val="decimal"/>
      <w:lvlText w:val="%1."/>
      <w:lvlJc w:val="left"/>
      <w:pPr>
        <w:tabs>
          <w:tab w:val="left" w:pos="312"/>
        </w:tabs>
      </w:pPr>
    </w:lvl>
  </w:abstractNum>
  <w:abstractNum w:abstractNumId="3">
    <w:nsid w:val="211EBAEE"/>
    <w:multiLevelType w:val="singleLevel"/>
    <w:tmpl w:val="211EBAEE"/>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5C1966"/>
    <w:rsid w:val="00442FB2"/>
    <w:rsid w:val="00C82D9F"/>
    <w:rsid w:val="00CC094F"/>
    <w:rsid w:val="020E25E2"/>
    <w:rsid w:val="02277B08"/>
    <w:rsid w:val="02310EDB"/>
    <w:rsid w:val="02707612"/>
    <w:rsid w:val="03737F53"/>
    <w:rsid w:val="03A23827"/>
    <w:rsid w:val="03FE48BD"/>
    <w:rsid w:val="04595D69"/>
    <w:rsid w:val="04DA1C17"/>
    <w:rsid w:val="04DF7D05"/>
    <w:rsid w:val="06406C06"/>
    <w:rsid w:val="07597339"/>
    <w:rsid w:val="075976F2"/>
    <w:rsid w:val="07E70EC1"/>
    <w:rsid w:val="087F3235"/>
    <w:rsid w:val="098A17D4"/>
    <w:rsid w:val="0ADE7883"/>
    <w:rsid w:val="0BA76587"/>
    <w:rsid w:val="0BC94D41"/>
    <w:rsid w:val="0D144D1A"/>
    <w:rsid w:val="0D190AAE"/>
    <w:rsid w:val="0F692CFE"/>
    <w:rsid w:val="0FB72370"/>
    <w:rsid w:val="1214663B"/>
    <w:rsid w:val="12C8203D"/>
    <w:rsid w:val="12DC2097"/>
    <w:rsid w:val="137148E5"/>
    <w:rsid w:val="15062D6C"/>
    <w:rsid w:val="152D0DD9"/>
    <w:rsid w:val="172427EB"/>
    <w:rsid w:val="174E276D"/>
    <w:rsid w:val="175C1966"/>
    <w:rsid w:val="183E6625"/>
    <w:rsid w:val="1B6D03FF"/>
    <w:rsid w:val="1C8D6807"/>
    <w:rsid w:val="1CC320A4"/>
    <w:rsid w:val="1E015E28"/>
    <w:rsid w:val="1E20526B"/>
    <w:rsid w:val="21886658"/>
    <w:rsid w:val="218B113B"/>
    <w:rsid w:val="21C5418F"/>
    <w:rsid w:val="22A506E0"/>
    <w:rsid w:val="22A97176"/>
    <w:rsid w:val="22D436C2"/>
    <w:rsid w:val="23B06715"/>
    <w:rsid w:val="23E922F9"/>
    <w:rsid w:val="24567247"/>
    <w:rsid w:val="245E160E"/>
    <w:rsid w:val="25782368"/>
    <w:rsid w:val="258145C2"/>
    <w:rsid w:val="25AD14A2"/>
    <w:rsid w:val="26666D16"/>
    <w:rsid w:val="29232281"/>
    <w:rsid w:val="295B7ACC"/>
    <w:rsid w:val="2A5D3BFE"/>
    <w:rsid w:val="2B1C63E8"/>
    <w:rsid w:val="2C4F5C72"/>
    <w:rsid w:val="2C5F1CDA"/>
    <w:rsid w:val="2C9A7538"/>
    <w:rsid w:val="2F9A12CA"/>
    <w:rsid w:val="308D268A"/>
    <w:rsid w:val="345019B6"/>
    <w:rsid w:val="357F5802"/>
    <w:rsid w:val="35FF1915"/>
    <w:rsid w:val="383410BD"/>
    <w:rsid w:val="3903358E"/>
    <w:rsid w:val="3AD53BDC"/>
    <w:rsid w:val="3B2E6786"/>
    <w:rsid w:val="3B35351E"/>
    <w:rsid w:val="3C2D0B2B"/>
    <w:rsid w:val="3CB319AB"/>
    <w:rsid w:val="3CF3204E"/>
    <w:rsid w:val="3D944674"/>
    <w:rsid w:val="3FDB3998"/>
    <w:rsid w:val="41140563"/>
    <w:rsid w:val="4302483C"/>
    <w:rsid w:val="43726D69"/>
    <w:rsid w:val="43D87DEF"/>
    <w:rsid w:val="444903A4"/>
    <w:rsid w:val="44FA59A2"/>
    <w:rsid w:val="451E567A"/>
    <w:rsid w:val="474F3D11"/>
    <w:rsid w:val="4799326D"/>
    <w:rsid w:val="47C61477"/>
    <w:rsid w:val="4847668F"/>
    <w:rsid w:val="49F735DA"/>
    <w:rsid w:val="4B3D2387"/>
    <w:rsid w:val="4B733C7F"/>
    <w:rsid w:val="4C07380F"/>
    <w:rsid w:val="4C477A2D"/>
    <w:rsid w:val="4ED54ABC"/>
    <w:rsid w:val="51EF3AAB"/>
    <w:rsid w:val="53550AB7"/>
    <w:rsid w:val="558048E6"/>
    <w:rsid w:val="56AA063F"/>
    <w:rsid w:val="578654C5"/>
    <w:rsid w:val="579575FD"/>
    <w:rsid w:val="57AD3AF2"/>
    <w:rsid w:val="58147C13"/>
    <w:rsid w:val="59FD70A7"/>
    <w:rsid w:val="5A144879"/>
    <w:rsid w:val="5AF90FEA"/>
    <w:rsid w:val="5B0826E9"/>
    <w:rsid w:val="5B8F32A9"/>
    <w:rsid w:val="5CDF7755"/>
    <w:rsid w:val="5D950064"/>
    <w:rsid w:val="5DAA0E6D"/>
    <w:rsid w:val="5DE81847"/>
    <w:rsid w:val="5E332201"/>
    <w:rsid w:val="5EA91654"/>
    <w:rsid w:val="60065019"/>
    <w:rsid w:val="60655410"/>
    <w:rsid w:val="6147417F"/>
    <w:rsid w:val="61F3308B"/>
    <w:rsid w:val="633F7A32"/>
    <w:rsid w:val="63FF7D92"/>
    <w:rsid w:val="65DC36B4"/>
    <w:rsid w:val="67315807"/>
    <w:rsid w:val="682442BA"/>
    <w:rsid w:val="684F386F"/>
    <w:rsid w:val="6AA4629B"/>
    <w:rsid w:val="6F467652"/>
    <w:rsid w:val="6F97416F"/>
    <w:rsid w:val="70775AD6"/>
    <w:rsid w:val="70CA5C74"/>
    <w:rsid w:val="717354F2"/>
    <w:rsid w:val="71ED64D4"/>
    <w:rsid w:val="73876BA0"/>
    <w:rsid w:val="7493682F"/>
    <w:rsid w:val="77E314F2"/>
    <w:rsid w:val="788A1517"/>
    <w:rsid w:val="78BF64CB"/>
    <w:rsid w:val="78C574D2"/>
    <w:rsid w:val="79B0422A"/>
    <w:rsid w:val="7ABA0A9A"/>
    <w:rsid w:val="7AC6671E"/>
    <w:rsid w:val="7C586037"/>
    <w:rsid w:val="7C5B2599"/>
    <w:rsid w:val="7C9C0213"/>
    <w:rsid w:val="7D486BFD"/>
    <w:rsid w:val="7DAE1FD3"/>
    <w:rsid w:val="7F16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keepNext w:val="0"/>
      <w:keepLines w:val="0"/>
      <w:widowControl w:val="0"/>
      <w:suppressLineNumbers w:val="0"/>
      <w:spacing w:before="0" w:beforeAutospacing="0" w:after="0" w:afterAutospacing="0"/>
      <w:ind w:left="630" w:right="0" w:hanging="630"/>
      <w:jc w:val="both"/>
    </w:pPr>
    <w:rPr>
      <w:rFonts w:hint="default" w:ascii="Times New Roman" w:hAnsi="Times New Roman" w:eastAsia="宋体" w:cs="Times New Roman"/>
      <w:kern w:val="2"/>
      <w:sz w:val="32"/>
      <w:szCs w:val="20"/>
      <w:lang w:val="en-US" w:eastAsia="zh-CN" w:bidi="ar"/>
    </w:rPr>
  </w:style>
  <w:style w:type="paragraph" w:styleId="3">
    <w:name w:val="Block Text"/>
    <w:basedOn w:val="1"/>
    <w:qFormat/>
    <w:uiPriority w:val="0"/>
    <w:pPr>
      <w:keepNext w:val="0"/>
      <w:keepLines w:val="0"/>
      <w:widowControl w:val="0"/>
      <w:suppressLineNumbers w:val="0"/>
      <w:spacing w:before="0" w:beforeAutospacing="0" w:after="0" w:afterAutospacing="0"/>
      <w:ind w:left="720" w:right="180"/>
      <w:jc w:val="both"/>
    </w:pPr>
    <w:rPr>
      <w:rFonts w:hint="default" w:ascii="Times New Roman" w:hAnsi="Times New Roman" w:eastAsia="宋体" w:cs="Times New Roman"/>
      <w:kern w:val="2"/>
      <w:sz w:val="32"/>
      <w:szCs w:val="20"/>
      <w:lang w:val="en-US" w:eastAsia="zh-CN" w:bidi="ar"/>
    </w:rPr>
  </w:style>
  <w:style w:type="paragraph" w:styleId="4">
    <w:name w:val="Body Text Indent 2"/>
    <w:basedOn w:val="1"/>
    <w:qFormat/>
    <w:uiPriority w:val="0"/>
    <w:pPr>
      <w:keepNext w:val="0"/>
      <w:keepLines w:val="0"/>
      <w:widowControl w:val="0"/>
      <w:suppressLineNumbers w:val="0"/>
      <w:spacing w:before="0" w:beforeAutospacing="0" w:after="0" w:afterAutospacing="0"/>
      <w:ind w:left="630" w:right="0" w:hanging="735"/>
      <w:jc w:val="both"/>
    </w:pPr>
    <w:rPr>
      <w:rFonts w:hint="default" w:ascii="Times New Roman" w:hAnsi="Times New Roman" w:eastAsia="宋体" w:cs="Times New Roman"/>
      <w:kern w:val="2"/>
      <w:sz w:val="32"/>
      <w:szCs w:val="20"/>
      <w:lang w:val="en-US" w:eastAsia="zh-CN" w:bidi="ar"/>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11"/>
    <w:basedOn w:val="9"/>
    <w:qFormat/>
    <w:uiPriority w:val="0"/>
    <w:rPr>
      <w:rFonts w:hint="eastAsia" w:ascii="宋体" w:hAnsi="宋体" w:eastAsia="宋体" w:cs="宋体"/>
      <w:color w:val="000000"/>
      <w:sz w:val="22"/>
      <w:szCs w:val="22"/>
      <w:u w:val="none"/>
    </w:rPr>
  </w:style>
  <w:style w:type="character" w:customStyle="1" w:styleId="12">
    <w:name w:val="font31"/>
    <w:basedOn w:val="9"/>
    <w:qFormat/>
    <w:uiPriority w:val="0"/>
    <w:rPr>
      <w:rFonts w:hint="eastAsia" w:ascii="宋体" w:hAnsi="宋体" w:eastAsia="宋体" w:cs="宋体"/>
      <w:color w:val="000000"/>
      <w:sz w:val="22"/>
      <w:szCs w:val="22"/>
      <w:u w:val="none"/>
    </w:rPr>
  </w:style>
  <w:style w:type="character" w:customStyle="1" w:styleId="13">
    <w:name w:val="font2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2020-04-20T02:00:00Z</dcterms:created>
  <dc:creator>Administrator</dc:creator>
  <cp:lastModifiedBy>Administrator</cp:lastModifiedBy>
  <cp:lastPrinted>2020-07-17T08:12:00Z</cp:lastPrinted>
  <dcterms:modified xsi:type="dcterms:W3CDTF">2021-12-10T07:19:26Z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